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A0D" w:rsidRPr="00F33A0D" w:rsidRDefault="00F33A0D" w:rsidP="00F33A0D">
      <w:pPr>
        <w:shd w:val="clear" w:color="auto" w:fill="EEFFD5"/>
        <w:spacing w:line="435" w:lineRule="atLeast"/>
        <w:jc w:val="left"/>
        <w:outlineLvl w:val="0"/>
        <w:rPr>
          <w:rFonts w:ascii="Trebuchet MS" w:eastAsia="Times New Roman" w:hAnsi="Trebuchet MS" w:cs="Times New Roman"/>
          <w:b/>
          <w:bCs/>
          <w:color w:val="000000"/>
          <w:kern w:val="36"/>
          <w:sz w:val="38"/>
          <w:szCs w:val="38"/>
          <w:lang w:eastAsia="ru-RU"/>
        </w:rPr>
      </w:pPr>
      <w:r w:rsidRPr="00F33A0D">
        <w:rPr>
          <w:rFonts w:ascii="Trebuchet MS" w:eastAsia="Times New Roman" w:hAnsi="Trebuchet MS" w:cs="Times New Roman"/>
          <w:b/>
          <w:bCs/>
          <w:color w:val="000000"/>
          <w:kern w:val="36"/>
          <w:sz w:val="38"/>
          <w:szCs w:val="38"/>
          <w:lang w:eastAsia="ru-RU"/>
        </w:rPr>
        <w:t>Профилактика экстремизма в молодежной среде – каждодневное внимание. ПАМЯТКА</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 </w:t>
      </w:r>
      <w:r w:rsidRPr="00F33A0D">
        <w:rPr>
          <w:rFonts w:ascii="Arial" w:eastAsia="Times New Roman" w:hAnsi="Arial" w:cs="Arial"/>
          <w:b/>
          <w:bCs/>
          <w:color w:val="000000"/>
          <w:sz w:val="20"/>
          <w:szCs w:val="20"/>
          <w:lang w:eastAsia="ru-RU"/>
        </w:rPr>
        <w:t>ПАМЯТКА: Профилактике экстремизма в молодежной среде – каждодневное внимание</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             В настоящее время в мире все чаще говорят о проблеме экстремизма. И для этого есть все основания. Никто из нас не застрахован от его проявлений.</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7622540" cy="5711825"/>
            <wp:effectExtent l="0" t="0" r="0" b="3175"/>
            <wp:docPr id="1" name="Рисунок 1" descr="a81c6789fb1d3385c2d2cfc96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_1161687" descr="a81c6789fb1d3385c2d2cfc961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2540" cy="5711825"/>
                    </a:xfrm>
                    <a:prstGeom prst="rect">
                      <a:avLst/>
                    </a:prstGeom>
                    <a:noFill/>
                    <a:ln>
                      <a:noFill/>
                    </a:ln>
                  </pic:spPr>
                </pic:pic>
              </a:graphicData>
            </a:graphic>
          </wp:inline>
        </w:drawing>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b/>
          <w:bCs/>
          <w:color w:val="000000"/>
          <w:sz w:val="20"/>
          <w:szCs w:val="20"/>
          <w:lang w:eastAsia="ru-RU"/>
        </w:rPr>
        <w:t>Молодежь наиболее подвержена экстремистским проявлениям. Экстремизм становится, как правило, последней ступенью к возникновению терроризма. 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 </w:t>
      </w:r>
      <w:r w:rsidRPr="00F33A0D">
        <w:rPr>
          <w:rFonts w:ascii="Arial" w:eastAsia="Times New Roman" w:hAnsi="Arial" w:cs="Arial"/>
          <w:b/>
          <w:bCs/>
          <w:i/>
          <w:iCs/>
          <w:color w:val="000000"/>
          <w:sz w:val="20"/>
          <w:szCs w:val="20"/>
          <w:lang w:eastAsia="ru-RU"/>
        </w:rPr>
        <w:t>Экстремизм </w:t>
      </w:r>
      <w:r w:rsidRPr="00F33A0D">
        <w:rPr>
          <w:rFonts w:ascii="Arial" w:eastAsia="Times New Roman" w:hAnsi="Arial" w:cs="Arial"/>
          <w:color w:val="000000"/>
          <w:sz w:val="20"/>
          <w:szCs w:val="20"/>
          <w:lang w:eastAsia="ru-RU"/>
        </w:rPr>
        <w:t xml:space="preserve">(от фр. </w:t>
      </w:r>
      <w:proofErr w:type="spellStart"/>
      <w:r w:rsidRPr="00F33A0D">
        <w:rPr>
          <w:rFonts w:ascii="Arial" w:eastAsia="Times New Roman" w:hAnsi="Arial" w:cs="Arial"/>
          <w:color w:val="000000"/>
          <w:sz w:val="20"/>
          <w:szCs w:val="20"/>
          <w:lang w:eastAsia="ru-RU"/>
        </w:rPr>
        <w:t>exremisme</w:t>
      </w:r>
      <w:proofErr w:type="spellEnd"/>
      <w:r w:rsidRPr="00F33A0D">
        <w:rPr>
          <w:rFonts w:ascii="Arial" w:eastAsia="Times New Roman" w:hAnsi="Arial" w:cs="Arial"/>
          <w:color w:val="000000"/>
          <w:sz w:val="20"/>
          <w:szCs w:val="20"/>
          <w:lang w:eastAsia="ru-RU"/>
        </w:rPr>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Одной из форм проявления экстремизма является распространение фашистской и неонацистской символики.</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lastRenderedPageBreak/>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 xml:space="preserve">В целях профилактики экстремизма в </w:t>
      </w:r>
      <w:proofErr w:type="spellStart"/>
      <w:proofErr w:type="gramStart"/>
      <w:r w:rsidRPr="00F33A0D">
        <w:rPr>
          <w:rFonts w:ascii="Arial" w:eastAsia="Times New Roman" w:hAnsi="Arial" w:cs="Arial"/>
          <w:color w:val="000000"/>
          <w:sz w:val="20"/>
          <w:szCs w:val="20"/>
          <w:lang w:eastAsia="ru-RU"/>
        </w:rPr>
        <w:t>молод</w:t>
      </w:r>
      <w:proofErr w:type="gramEnd"/>
      <w:r w:rsidRPr="00F33A0D">
        <w:rPr>
          <w:rFonts w:ascii="Arial" w:eastAsia="Times New Roman" w:hAnsi="Arial" w:cs="Arial"/>
          <w:color w:val="000000"/>
          <w:sz w:val="20"/>
          <w:szCs w:val="20"/>
          <w:lang w:eastAsia="ru-RU"/>
        </w:rPr>
        <w:t>ѐжной</w:t>
      </w:r>
      <w:proofErr w:type="spellEnd"/>
      <w:r w:rsidRPr="00F33A0D">
        <w:rPr>
          <w:rFonts w:ascii="Arial" w:eastAsia="Times New Roman" w:hAnsi="Arial" w:cs="Arial"/>
          <w:color w:val="000000"/>
          <w:sz w:val="20"/>
          <w:szCs w:val="20"/>
          <w:lang w:eastAsia="ru-RU"/>
        </w:rPr>
        <w:t xml:space="preserve"> среде следует различать группировки экстремистской направленности от неформальных </w:t>
      </w:r>
      <w:proofErr w:type="spellStart"/>
      <w:r w:rsidRPr="00F33A0D">
        <w:rPr>
          <w:rFonts w:ascii="Arial" w:eastAsia="Times New Roman" w:hAnsi="Arial" w:cs="Arial"/>
          <w:color w:val="000000"/>
          <w:sz w:val="20"/>
          <w:szCs w:val="20"/>
          <w:lang w:eastAsia="ru-RU"/>
        </w:rPr>
        <w:t>молодѐжных</w:t>
      </w:r>
      <w:proofErr w:type="spellEnd"/>
      <w:r w:rsidRPr="00F33A0D">
        <w:rPr>
          <w:rFonts w:ascii="Arial" w:eastAsia="Times New Roman" w:hAnsi="Arial" w:cs="Arial"/>
          <w:color w:val="000000"/>
          <w:sz w:val="20"/>
          <w:szCs w:val="20"/>
          <w:lang w:eastAsia="ru-RU"/>
        </w:rPr>
        <w:t xml:space="preserve"> объединений. В неформальных объединениях отсутствует четкое членство и их принято рассматривать, как формирования, объединяющие в себе </w:t>
      </w:r>
      <w:proofErr w:type="spellStart"/>
      <w:proofErr w:type="gramStart"/>
      <w:r w:rsidRPr="00F33A0D">
        <w:rPr>
          <w:rFonts w:ascii="Arial" w:eastAsia="Times New Roman" w:hAnsi="Arial" w:cs="Arial"/>
          <w:color w:val="000000"/>
          <w:sz w:val="20"/>
          <w:szCs w:val="20"/>
          <w:lang w:eastAsia="ru-RU"/>
        </w:rPr>
        <w:t>молод</w:t>
      </w:r>
      <w:proofErr w:type="gramEnd"/>
      <w:r w:rsidRPr="00F33A0D">
        <w:rPr>
          <w:rFonts w:ascii="Arial" w:eastAsia="Times New Roman" w:hAnsi="Arial" w:cs="Arial"/>
          <w:color w:val="000000"/>
          <w:sz w:val="20"/>
          <w:szCs w:val="20"/>
          <w:lang w:eastAsia="ru-RU"/>
        </w:rPr>
        <w:t>ѐжь</w:t>
      </w:r>
      <w:proofErr w:type="spellEnd"/>
      <w:r w:rsidRPr="00F33A0D">
        <w:rPr>
          <w:rFonts w:ascii="Arial" w:eastAsia="Times New Roman" w:hAnsi="Arial" w:cs="Arial"/>
          <w:color w:val="000000"/>
          <w:sz w:val="20"/>
          <w:szCs w:val="20"/>
          <w:lang w:eastAsia="ru-RU"/>
        </w:rPr>
        <w:t xml:space="preserve"> по признаку субкультуры (лат. </w:t>
      </w:r>
      <w:proofErr w:type="spellStart"/>
      <w:r w:rsidRPr="00F33A0D">
        <w:rPr>
          <w:rFonts w:ascii="Arial" w:eastAsia="Times New Roman" w:hAnsi="Arial" w:cs="Arial"/>
          <w:color w:val="000000"/>
          <w:sz w:val="20"/>
          <w:szCs w:val="20"/>
          <w:lang w:eastAsia="ru-RU"/>
        </w:rPr>
        <w:t>sub</w:t>
      </w:r>
      <w:proofErr w:type="spellEnd"/>
      <w:r w:rsidRPr="00F33A0D">
        <w:rPr>
          <w:rFonts w:ascii="Arial" w:eastAsia="Times New Roman" w:hAnsi="Arial" w:cs="Arial"/>
          <w:color w:val="000000"/>
          <w:sz w:val="20"/>
          <w:szCs w:val="20"/>
          <w:lang w:eastAsia="ru-RU"/>
        </w:rPr>
        <w:t xml:space="preserve"> – «под» + культура).</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 xml:space="preserve">В националистические группировки вовлекаются подростки </w:t>
      </w:r>
      <w:proofErr w:type="spellStart"/>
      <w:r w:rsidRPr="00F33A0D">
        <w:rPr>
          <w:rFonts w:ascii="Arial" w:eastAsia="Times New Roman" w:hAnsi="Arial" w:cs="Arial"/>
          <w:color w:val="000000"/>
          <w:sz w:val="20"/>
          <w:szCs w:val="20"/>
          <w:lang w:eastAsia="ru-RU"/>
        </w:rPr>
        <w:t>всѐ</w:t>
      </w:r>
      <w:proofErr w:type="spellEnd"/>
      <w:r w:rsidRPr="00F33A0D">
        <w:rPr>
          <w:rFonts w:ascii="Arial" w:eastAsia="Times New Roman" w:hAnsi="Arial" w:cs="Arial"/>
          <w:color w:val="000000"/>
          <w:sz w:val="20"/>
          <w:szCs w:val="20"/>
          <w:lang w:eastAsia="ru-RU"/>
        </w:rPr>
        <w:t xml:space="preserve">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 При этом следует отметить, что в такие группировки попадает, в основном, </w:t>
      </w:r>
      <w:proofErr w:type="spellStart"/>
      <w:proofErr w:type="gramStart"/>
      <w:r w:rsidRPr="00F33A0D">
        <w:rPr>
          <w:rFonts w:ascii="Arial" w:eastAsia="Times New Roman" w:hAnsi="Arial" w:cs="Arial"/>
          <w:color w:val="000000"/>
          <w:sz w:val="20"/>
          <w:szCs w:val="20"/>
          <w:lang w:eastAsia="ru-RU"/>
        </w:rPr>
        <w:t>молод</w:t>
      </w:r>
      <w:proofErr w:type="gramEnd"/>
      <w:r w:rsidRPr="00F33A0D">
        <w:rPr>
          <w:rFonts w:ascii="Arial" w:eastAsia="Times New Roman" w:hAnsi="Arial" w:cs="Arial"/>
          <w:color w:val="000000"/>
          <w:sz w:val="20"/>
          <w:szCs w:val="20"/>
          <w:lang w:eastAsia="ru-RU"/>
        </w:rPr>
        <w:t>ѐжь</w:t>
      </w:r>
      <w:proofErr w:type="spellEnd"/>
      <w:r w:rsidRPr="00F33A0D">
        <w:rPr>
          <w:rFonts w:ascii="Arial" w:eastAsia="Times New Roman" w:hAnsi="Arial" w:cs="Arial"/>
          <w:color w:val="000000"/>
          <w:sz w:val="20"/>
          <w:szCs w:val="20"/>
          <w:lang w:eastAsia="ru-RU"/>
        </w:rPr>
        <w:t>, не занятая какой-либо общественно-полезной деятельностью, не посещающая спортивные секции, клубы, иные заведения дополнительного образования. 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b/>
          <w:bCs/>
          <w:color w:val="000000"/>
          <w:sz w:val="20"/>
          <w:szCs w:val="20"/>
          <w:lang w:eastAsia="ru-RU"/>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proofErr w:type="gramStart"/>
      <w:r w:rsidRPr="00F33A0D">
        <w:rPr>
          <w:rFonts w:ascii="Arial" w:eastAsia="Times New Roman" w:hAnsi="Arial" w:cs="Arial"/>
          <w:b/>
          <w:bCs/>
          <w:color w:val="000000"/>
          <w:sz w:val="20"/>
          <w:szCs w:val="20"/>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b/>
          <w:bCs/>
          <w:color w:val="000000"/>
          <w:sz w:val="20"/>
          <w:szCs w:val="20"/>
          <w:lang w:eastAsia="ru-RU"/>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proofErr w:type="gramStart"/>
      <w:r w:rsidRPr="00F33A0D">
        <w:rPr>
          <w:rFonts w:ascii="Arial" w:eastAsia="Times New Roman" w:hAnsi="Arial" w:cs="Arial"/>
          <w:b/>
          <w:bCs/>
          <w:color w:val="000000"/>
          <w:sz w:val="20"/>
          <w:szCs w:val="20"/>
          <w:lang w:eastAsia="ru-RU"/>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w:t>
      </w:r>
      <w:proofErr w:type="gramEnd"/>
      <w:r w:rsidRPr="00F33A0D">
        <w:rPr>
          <w:rFonts w:ascii="Arial" w:eastAsia="Times New Roman" w:hAnsi="Arial" w:cs="Arial"/>
          <w:b/>
          <w:bCs/>
          <w:color w:val="000000"/>
          <w:sz w:val="20"/>
          <w:szCs w:val="20"/>
          <w:lang w:eastAsia="ru-RU"/>
        </w:rPr>
        <w:t xml:space="preserve">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Приоритет в работе по профилактике экстремизма среди молодежи отводится мерам воспитательного и пропагандистского характера. По сути, всю работу в части взаимодействия молодежи с общественностью можно считать профилактической, так как любое такое мероприятие с привлечением общественности положительно влияет на минимизацию противоправных и экстремистских проявлений.</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proofErr w:type="gramStart"/>
      <w:r w:rsidRPr="00F33A0D">
        <w:rPr>
          <w:rFonts w:ascii="Arial" w:eastAsia="Times New Roman" w:hAnsi="Arial" w:cs="Arial"/>
          <w:color w:val="000000"/>
          <w:sz w:val="20"/>
          <w:szCs w:val="20"/>
          <w:lang w:eastAsia="ru-RU"/>
        </w:rPr>
        <w:t>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(ветеранами локальных войн),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w:t>
      </w:r>
      <w:proofErr w:type="gramEnd"/>
      <w:r w:rsidRPr="00F33A0D">
        <w:rPr>
          <w:rFonts w:ascii="Arial" w:eastAsia="Times New Roman" w:hAnsi="Arial" w:cs="Arial"/>
          <w:color w:val="000000"/>
          <w:sz w:val="20"/>
          <w:szCs w:val="20"/>
          <w:lang w:eastAsia="ru-RU"/>
        </w:rPr>
        <w:t xml:space="preserve"> влияют на формирование толерантного сознания молодежи. При этом следует больше внимания уделять профессионально-</w:t>
      </w:r>
      <w:proofErr w:type="spellStart"/>
      <w:r w:rsidRPr="00F33A0D">
        <w:rPr>
          <w:rFonts w:ascii="Arial" w:eastAsia="Times New Roman" w:hAnsi="Arial" w:cs="Arial"/>
          <w:color w:val="000000"/>
          <w:sz w:val="20"/>
          <w:szCs w:val="20"/>
          <w:lang w:eastAsia="ru-RU"/>
        </w:rPr>
        <w:t>деятельностному</w:t>
      </w:r>
      <w:proofErr w:type="spellEnd"/>
      <w:r w:rsidRPr="00F33A0D">
        <w:rPr>
          <w:rFonts w:ascii="Arial" w:eastAsia="Times New Roman" w:hAnsi="Arial" w:cs="Arial"/>
          <w:color w:val="000000"/>
          <w:sz w:val="20"/>
          <w:szCs w:val="20"/>
          <w:lang w:eastAsia="ru-RU"/>
        </w:rPr>
        <w:t xml:space="preserve"> и </w:t>
      </w:r>
      <w:proofErr w:type="gramStart"/>
      <w:r w:rsidRPr="00F33A0D">
        <w:rPr>
          <w:rFonts w:ascii="Arial" w:eastAsia="Times New Roman" w:hAnsi="Arial" w:cs="Arial"/>
          <w:color w:val="000000"/>
          <w:sz w:val="20"/>
          <w:szCs w:val="20"/>
          <w:lang w:eastAsia="ru-RU"/>
        </w:rPr>
        <w:t>социокультурному</w:t>
      </w:r>
      <w:proofErr w:type="gramEnd"/>
      <w:r w:rsidRPr="00F33A0D">
        <w:rPr>
          <w:rFonts w:ascii="Arial" w:eastAsia="Times New Roman" w:hAnsi="Arial" w:cs="Arial"/>
          <w:color w:val="000000"/>
          <w:sz w:val="20"/>
          <w:szCs w:val="20"/>
          <w:lang w:eastAsia="ru-RU"/>
        </w:rPr>
        <w:t xml:space="preserve"> направлениям. Такую работу проводят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 Необходимо проведение «круглых столов», конференций, семинаров, различных массовых мероприятий и молодежных акций, способствующих</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сплочению молодежи на общегражданских позициях по темам: национализм, терроризм, экстремизм, подростковая преступность, наркомания и пьянство.</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lastRenderedPageBreak/>
        <w:t xml:space="preserve">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w:t>
      </w:r>
      <w:proofErr w:type="spellStart"/>
      <w:r w:rsidRPr="00F33A0D">
        <w:rPr>
          <w:rFonts w:ascii="Arial" w:eastAsia="Times New Roman" w:hAnsi="Arial" w:cs="Arial"/>
          <w:color w:val="000000"/>
          <w:sz w:val="20"/>
          <w:szCs w:val="20"/>
          <w:lang w:eastAsia="ru-RU"/>
        </w:rPr>
        <w:t>разногранности</w:t>
      </w:r>
      <w:proofErr w:type="spellEnd"/>
      <w:r w:rsidRPr="00F33A0D">
        <w:rPr>
          <w:rFonts w:ascii="Arial" w:eastAsia="Times New Roman" w:hAnsi="Arial" w:cs="Arial"/>
          <w:color w:val="000000"/>
          <w:sz w:val="20"/>
          <w:szCs w:val="20"/>
          <w:lang w:eastAsia="ru-RU"/>
        </w:rPr>
        <w:t>.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F33A0D" w:rsidRPr="00F33A0D" w:rsidRDefault="00F33A0D" w:rsidP="00F33A0D">
      <w:pPr>
        <w:shd w:val="clear" w:color="auto" w:fill="EEFFD5"/>
        <w:spacing w:line="240" w:lineRule="auto"/>
        <w:rPr>
          <w:rFonts w:ascii="Arial" w:eastAsia="Times New Roman" w:hAnsi="Arial" w:cs="Arial"/>
          <w:color w:val="000000"/>
          <w:sz w:val="20"/>
          <w:szCs w:val="20"/>
          <w:lang w:eastAsia="ru-RU"/>
        </w:rPr>
      </w:pPr>
      <w:r w:rsidRPr="00F33A0D">
        <w:rPr>
          <w:rFonts w:ascii="Arial" w:eastAsia="Times New Roman" w:hAnsi="Arial" w:cs="Arial"/>
          <w:b/>
          <w:bCs/>
          <w:color w:val="000000"/>
          <w:sz w:val="20"/>
          <w:szCs w:val="20"/>
          <w:lang w:eastAsia="ru-RU"/>
        </w:rPr>
        <w:t>Будущее мира за новыми поколениями. Так давайте сделаем, чтоб этот мир был полон тепла и любви. Это отчасти в наших руках! В руках каждого!</w:t>
      </w:r>
    </w:p>
    <w:p w:rsidR="00F33A0D" w:rsidRPr="00F33A0D" w:rsidRDefault="00F33A0D" w:rsidP="00F33A0D">
      <w:pPr>
        <w:shd w:val="clear" w:color="auto" w:fill="EEFFD5"/>
        <w:spacing w:line="240" w:lineRule="auto"/>
        <w:rPr>
          <w:rFonts w:ascii="Arial" w:eastAsia="Times New Roman" w:hAnsi="Arial" w:cs="Arial"/>
          <w:color w:val="000000"/>
          <w:sz w:val="20"/>
          <w:szCs w:val="20"/>
          <w:lang w:eastAsia="ru-RU"/>
        </w:rPr>
      </w:pPr>
      <w:r w:rsidRPr="00F33A0D">
        <w:rPr>
          <w:rFonts w:ascii="Arial" w:eastAsia="Times New Roman" w:hAnsi="Arial" w:cs="Arial"/>
          <w:b/>
          <w:bCs/>
          <w:color w:val="000000"/>
          <w:sz w:val="20"/>
          <w:szCs w:val="20"/>
          <w:lang w:eastAsia="ru-RU"/>
        </w:rPr>
        <w:t>Родительский всеобуч:</w:t>
      </w:r>
    </w:p>
    <w:p w:rsidR="00F33A0D" w:rsidRPr="00F33A0D" w:rsidRDefault="00F33A0D" w:rsidP="00F33A0D">
      <w:pPr>
        <w:shd w:val="clear" w:color="auto" w:fill="EEFFD5"/>
        <w:spacing w:line="240" w:lineRule="auto"/>
        <w:rPr>
          <w:rFonts w:ascii="Arial" w:eastAsia="Times New Roman" w:hAnsi="Arial" w:cs="Arial"/>
          <w:color w:val="000000"/>
          <w:sz w:val="20"/>
          <w:szCs w:val="20"/>
          <w:lang w:eastAsia="ru-RU"/>
        </w:rPr>
      </w:pPr>
      <w:r w:rsidRPr="00F33A0D">
        <w:rPr>
          <w:rFonts w:ascii="Arial" w:eastAsia="Times New Roman" w:hAnsi="Arial" w:cs="Arial"/>
          <w:b/>
          <w:bCs/>
          <w:color w:val="000000"/>
          <w:sz w:val="20"/>
          <w:szCs w:val="20"/>
          <w:lang w:eastAsia="ru-RU"/>
        </w:rPr>
        <w:t>Дети в опасности! Внимание! Экстремизм!</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Дети в опасности: экстремизм</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 </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 </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Здравствуй, читатель. Некоторое время назад в наш лексикон прочно вошло страшное слово «экстремизм», а теперь уже и каждый школьник знает о том, что скрывается за этим понятием. Из толкового словаря этимология термина </w:t>
      </w:r>
      <w:r w:rsidRPr="00F33A0D">
        <w:rPr>
          <w:rFonts w:ascii="Arial" w:eastAsia="Times New Roman" w:hAnsi="Arial" w:cs="Arial"/>
          <w:b/>
          <w:bCs/>
          <w:color w:val="000000"/>
          <w:sz w:val="20"/>
          <w:szCs w:val="20"/>
          <w:lang w:eastAsia="ru-RU"/>
        </w:rPr>
        <w:t>«экстремизм»</w:t>
      </w:r>
      <w:r w:rsidRPr="00F33A0D">
        <w:rPr>
          <w:rFonts w:ascii="Arial" w:eastAsia="Times New Roman" w:hAnsi="Arial" w:cs="Arial"/>
          <w:color w:val="000000"/>
          <w:sz w:val="20"/>
          <w:szCs w:val="20"/>
          <w:lang w:eastAsia="ru-RU"/>
        </w:rPr>
        <w:t> обнаруживает свои корни в латинском языке (</w:t>
      </w:r>
      <w:proofErr w:type="spellStart"/>
      <w:r w:rsidRPr="00F33A0D">
        <w:rPr>
          <w:rFonts w:ascii="Arial" w:eastAsia="Times New Roman" w:hAnsi="Arial" w:cs="Arial"/>
          <w:color w:val="000000"/>
          <w:sz w:val="20"/>
          <w:szCs w:val="20"/>
          <w:lang w:eastAsia="ru-RU"/>
        </w:rPr>
        <w:t>extremus</w:t>
      </w:r>
      <w:proofErr w:type="spellEnd"/>
      <w:r w:rsidRPr="00F33A0D">
        <w:rPr>
          <w:rFonts w:ascii="Arial" w:eastAsia="Times New Roman" w:hAnsi="Arial" w:cs="Arial"/>
          <w:color w:val="000000"/>
          <w:sz w:val="20"/>
          <w:szCs w:val="20"/>
          <w:lang w:eastAsia="ru-RU"/>
        </w:rPr>
        <w:t xml:space="preserve"> - переводится как крайний). Речь идет </w:t>
      </w:r>
      <w:r w:rsidRPr="00F33A0D">
        <w:rPr>
          <w:rFonts w:ascii="Arial" w:eastAsia="Times New Roman" w:hAnsi="Arial" w:cs="Arial"/>
          <w:b/>
          <w:bCs/>
          <w:color w:val="000000"/>
          <w:sz w:val="20"/>
          <w:szCs w:val="20"/>
          <w:lang w:eastAsia="ru-RU"/>
        </w:rPr>
        <w:t>о крайних взглядах и агрессивных действиях, в том числе террористических акциях, радикально отрицающим существующие в обществе нормы и правила.</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История человечества насчитывает немало войн, за последние пять тысяч лет зафиксировано около 15000, в которых погибло несколько миллиардов человек. Борясь с фашизмом в годы Великой Отечественной войны, наши отцы и деды мечтали и свято верили, что после победы на планете не будет больше войн, наступит удивительное время всеобщего братства. Победа была одержана, но мир так и не наступил. В нашу, казалось бы, мирную жизнь все настойчивей вторгается такое зловещее явление, как экстремизм.</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Уважаемые родители! Предостерегите детей от негативного влияния экстремистских идей. Для вас эта информация - </w:t>
      </w:r>
      <w:r w:rsidRPr="00F33A0D">
        <w:rPr>
          <w:rFonts w:ascii="Arial" w:eastAsia="Times New Roman" w:hAnsi="Arial" w:cs="Arial"/>
          <w:b/>
          <w:bCs/>
          <w:color w:val="000000"/>
          <w:sz w:val="20"/>
          <w:szCs w:val="20"/>
          <w:lang w:eastAsia="ru-RU"/>
        </w:rPr>
        <w:t>памятка по профилактике экстремизма</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 </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b/>
          <w:bCs/>
          <w:color w:val="000000"/>
          <w:sz w:val="20"/>
          <w:szCs w:val="20"/>
          <w:lang w:eastAsia="ru-RU"/>
        </w:rPr>
        <w:t>Наиболее опасным, с точки зрения вхождения в поле экстремистской активности, является возраст от 14 до 22 лет.</w:t>
      </w:r>
      <w:r w:rsidRPr="00F33A0D">
        <w:rPr>
          <w:rFonts w:ascii="Arial" w:eastAsia="Times New Roman" w:hAnsi="Arial" w:cs="Arial"/>
          <w:color w:val="000000"/>
          <w:sz w:val="20"/>
          <w:szCs w:val="20"/>
          <w:lang w:eastAsia="ru-RU"/>
        </w:rPr>
        <w:t>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F33A0D">
        <w:rPr>
          <w:rFonts w:ascii="Arial" w:eastAsia="Times New Roman" w:hAnsi="Arial" w:cs="Arial"/>
          <w:color w:val="000000"/>
          <w:sz w:val="20"/>
          <w:szCs w:val="20"/>
          <w:lang w:eastAsia="ru-RU"/>
        </w:rPr>
        <w:t xml:space="preserve"> ?</w:t>
      </w:r>
      <w:proofErr w:type="gramEnd"/>
      <w:r w:rsidRPr="00F33A0D">
        <w:rPr>
          <w:rFonts w:ascii="Arial" w:eastAsia="Times New Roman" w:hAnsi="Arial" w:cs="Arial"/>
          <w:color w:val="000000"/>
          <w:sz w:val="20"/>
          <w:szCs w:val="20"/>
          <w:lang w:eastAsia="ru-RU"/>
        </w:rPr>
        <w:t xml:space="preserve"> «они». Также ему присуща неустойчивая психика, легко подверженная внушению и манипулированию.</w:t>
      </w:r>
    </w:p>
    <w:p w:rsidR="00F33A0D" w:rsidRPr="00F33A0D" w:rsidRDefault="00F33A0D" w:rsidP="00F33A0D">
      <w:pPr>
        <w:shd w:val="clear" w:color="auto" w:fill="EEFFD5"/>
        <w:spacing w:after="240" w:line="240" w:lineRule="auto"/>
        <w:jc w:val="left"/>
        <w:rPr>
          <w:rFonts w:ascii="Arial" w:eastAsia="Times New Roman" w:hAnsi="Arial" w:cs="Arial"/>
          <w:color w:val="000000"/>
          <w:sz w:val="20"/>
          <w:szCs w:val="20"/>
          <w:lang w:eastAsia="ru-RU"/>
        </w:rPr>
      </w:pP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proofErr w:type="gramStart"/>
      <w:r w:rsidRPr="00F33A0D">
        <w:rPr>
          <w:rFonts w:ascii="Arial" w:eastAsia="Times New Roman" w:hAnsi="Arial" w:cs="Arial"/>
          <w:color w:val="000000"/>
          <w:sz w:val="20"/>
          <w:szCs w:val="20"/>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F33A0D">
        <w:rPr>
          <w:rFonts w:ascii="Arial" w:eastAsia="Times New Roman" w:hAnsi="Arial" w:cs="Arial"/>
          <w:color w:val="000000"/>
          <w:sz w:val="20"/>
          <w:szCs w:val="20"/>
          <w:lang w:eastAsia="ru-RU"/>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 </w:t>
      </w:r>
      <w:r w:rsidRPr="00F33A0D">
        <w:rPr>
          <w:rFonts w:ascii="Arial" w:eastAsia="Times New Roman" w:hAnsi="Arial" w:cs="Arial"/>
          <w:b/>
          <w:bCs/>
          <w:color w:val="000000"/>
          <w:sz w:val="20"/>
          <w:szCs w:val="20"/>
          <w:lang w:eastAsia="ru-RU"/>
        </w:rPr>
        <w:t xml:space="preserve">Основные признаки того, что молодой человек или девушка начинают подпадать под влияние экстремистской идеологии, можно свести </w:t>
      </w:r>
      <w:proofErr w:type="gramStart"/>
      <w:r w:rsidRPr="00F33A0D">
        <w:rPr>
          <w:rFonts w:ascii="Arial" w:eastAsia="Times New Roman" w:hAnsi="Arial" w:cs="Arial"/>
          <w:b/>
          <w:bCs/>
          <w:color w:val="000000"/>
          <w:sz w:val="20"/>
          <w:szCs w:val="20"/>
          <w:lang w:eastAsia="ru-RU"/>
        </w:rPr>
        <w:t>к</w:t>
      </w:r>
      <w:proofErr w:type="gramEnd"/>
      <w:r w:rsidRPr="00F33A0D">
        <w:rPr>
          <w:rFonts w:ascii="Arial" w:eastAsia="Times New Roman" w:hAnsi="Arial" w:cs="Arial"/>
          <w:b/>
          <w:bCs/>
          <w:color w:val="000000"/>
          <w:sz w:val="20"/>
          <w:szCs w:val="20"/>
          <w:lang w:eastAsia="ru-RU"/>
        </w:rPr>
        <w:t xml:space="preserve"> следующим:</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 </w:t>
      </w:r>
    </w:p>
    <w:p w:rsidR="00F33A0D" w:rsidRPr="00F33A0D" w:rsidRDefault="00F33A0D" w:rsidP="00F33A0D">
      <w:pPr>
        <w:numPr>
          <w:ilvl w:val="0"/>
          <w:numId w:val="1"/>
        </w:numPr>
        <w:shd w:val="clear" w:color="auto" w:fill="EEFFD5"/>
        <w:spacing w:line="240" w:lineRule="auto"/>
        <w:ind w:left="0"/>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манера поведения подростка становится значительно более резкой и грубой, прогрессирует ненормативная либо жаргонная лексика;</w:t>
      </w:r>
    </w:p>
    <w:p w:rsidR="00F33A0D" w:rsidRPr="00F33A0D" w:rsidRDefault="00F33A0D" w:rsidP="00F33A0D">
      <w:pPr>
        <w:numPr>
          <w:ilvl w:val="0"/>
          <w:numId w:val="1"/>
        </w:numPr>
        <w:shd w:val="clear" w:color="auto" w:fill="EEFFD5"/>
        <w:spacing w:line="240" w:lineRule="auto"/>
        <w:ind w:left="0"/>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резко изменяется стиль одежды и внешнего вида, соответствуя правилам определенной субкультуры;</w:t>
      </w:r>
    </w:p>
    <w:p w:rsidR="00F33A0D" w:rsidRPr="00F33A0D" w:rsidRDefault="00F33A0D" w:rsidP="00F33A0D">
      <w:pPr>
        <w:numPr>
          <w:ilvl w:val="0"/>
          <w:numId w:val="1"/>
        </w:numPr>
        <w:shd w:val="clear" w:color="auto" w:fill="EEFFD5"/>
        <w:spacing w:line="240" w:lineRule="auto"/>
        <w:ind w:left="0"/>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 xml:space="preserve">на компьютере оказывается много сохраненных ссылок или файлов с текстами, роликами или изображениями </w:t>
      </w:r>
      <w:proofErr w:type="spellStart"/>
      <w:r w:rsidRPr="00F33A0D">
        <w:rPr>
          <w:rFonts w:ascii="Arial" w:eastAsia="Times New Roman" w:hAnsi="Arial" w:cs="Arial"/>
          <w:color w:val="000000"/>
          <w:sz w:val="20"/>
          <w:szCs w:val="20"/>
          <w:lang w:eastAsia="ru-RU"/>
        </w:rPr>
        <w:t>экстремистко</w:t>
      </w:r>
      <w:proofErr w:type="spellEnd"/>
      <w:r w:rsidRPr="00F33A0D">
        <w:rPr>
          <w:rFonts w:ascii="Arial" w:eastAsia="Times New Roman" w:hAnsi="Arial" w:cs="Arial"/>
          <w:color w:val="000000"/>
          <w:sz w:val="20"/>
          <w:szCs w:val="20"/>
          <w:lang w:eastAsia="ru-RU"/>
        </w:rPr>
        <w:t>-политического или социально-экстремального содержания;</w:t>
      </w:r>
    </w:p>
    <w:p w:rsidR="00F33A0D" w:rsidRPr="00F33A0D" w:rsidRDefault="00F33A0D" w:rsidP="00F33A0D">
      <w:pPr>
        <w:numPr>
          <w:ilvl w:val="0"/>
          <w:numId w:val="1"/>
        </w:numPr>
        <w:shd w:val="clear" w:color="auto" w:fill="EEFFD5"/>
        <w:spacing w:line="240" w:lineRule="auto"/>
        <w:ind w:left="0"/>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F33A0D" w:rsidRPr="00F33A0D" w:rsidRDefault="00F33A0D" w:rsidP="00F33A0D">
      <w:pPr>
        <w:numPr>
          <w:ilvl w:val="0"/>
          <w:numId w:val="1"/>
        </w:numPr>
        <w:shd w:val="clear" w:color="auto" w:fill="EEFFD5"/>
        <w:spacing w:line="240" w:lineRule="auto"/>
        <w:ind w:left="0"/>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F33A0D" w:rsidRPr="00F33A0D" w:rsidRDefault="00F33A0D" w:rsidP="00F33A0D">
      <w:pPr>
        <w:numPr>
          <w:ilvl w:val="0"/>
          <w:numId w:val="1"/>
        </w:numPr>
        <w:shd w:val="clear" w:color="auto" w:fill="EEFFD5"/>
        <w:spacing w:line="240" w:lineRule="auto"/>
        <w:ind w:left="0"/>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повышенное увлечение вредными привычками;</w:t>
      </w:r>
    </w:p>
    <w:p w:rsidR="00F33A0D" w:rsidRPr="00F33A0D" w:rsidRDefault="00F33A0D" w:rsidP="00F33A0D">
      <w:pPr>
        <w:numPr>
          <w:ilvl w:val="0"/>
          <w:numId w:val="1"/>
        </w:numPr>
        <w:shd w:val="clear" w:color="auto" w:fill="EEFFD5"/>
        <w:spacing w:line="240" w:lineRule="auto"/>
        <w:ind w:left="0"/>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F33A0D" w:rsidRPr="00F33A0D" w:rsidRDefault="00F33A0D" w:rsidP="00F33A0D">
      <w:pPr>
        <w:numPr>
          <w:ilvl w:val="0"/>
          <w:numId w:val="1"/>
        </w:numPr>
        <w:shd w:val="clear" w:color="auto" w:fill="EEFFD5"/>
        <w:spacing w:line="240" w:lineRule="auto"/>
        <w:ind w:left="0"/>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псевдонимы в Интернете, пароли и т.п. носят экстремально-политический характер.</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b/>
          <w:bCs/>
          <w:color w:val="000000"/>
          <w:sz w:val="20"/>
          <w:szCs w:val="20"/>
          <w:lang w:eastAsia="ru-RU"/>
        </w:rPr>
        <w:lastRenderedPageBreak/>
        <w:t>Уважаемые взрослые, если вы подозреваете, что ваш ребенок попал под влияние экстремистской организации, не паникуйте, но действуйте быстро и решительно:</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 </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 </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3. Ограничьте общение подростка со знакомыми, оказывающими на него негативное влияние, попытайтесь изолировать от лидера группы.</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 </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4.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 </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5.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 </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color w:val="000000"/>
          <w:sz w:val="20"/>
          <w:szCs w:val="20"/>
          <w:lang w:eastAsia="ru-RU"/>
        </w:rPr>
        <w:t xml:space="preserve">6. Контролируйте информацию, которую получает ребенок. Обращайте </w:t>
      </w:r>
      <w:proofErr w:type="gramStart"/>
      <w:r w:rsidRPr="00F33A0D">
        <w:rPr>
          <w:rFonts w:ascii="Arial" w:eastAsia="Times New Roman" w:hAnsi="Arial" w:cs="Arial"/>
          <w:color w:val="000000"/>
          <w:sz w:val="20"/>
          <w:szCs w:val="20"/>
          <w:lang w:eastAsia="ru-RU"/>
        </w:rPr>
        <w:t>внимание</w:t>
      </w:r>
      <w:proofErr w:type="gramEnd"/>
      <w:r w:rsidRPr="00F33A0D">
        <w:rPr>
          <w:rFonts w:ascii="Arial" w:eastAsia="Times New Roman" w:hAnsi="Arial" w:cs="Arial"/>
          <w:color w:val="000000"/>
          <w:sz w:val="20"/>
          <w:szCs w:val="20"/>
          <w:lang w:eastAsia="ru-RU"/>
        </w:rPr>
        <w:t xml:space="preserve"> какие передачи смотрит, какие книги читает, на каких сайтах бывает. СМИ является мощным орудием в пропаганде экстремистов.</w:t>
      </w:r>
    </w:p>
    <w:p w:rsidR="00F33A0D" w:rsidRPr="00F33A0D" w:rsidRDefault="00F33A0D" w:rsidP="00F33A0D">
      <w:pPr>
        <w:shd w:val="clear" w:color="auto" w:fill="EEFFD5"/>
        <w:spacing w:line="240" w:lineRule="auto"/>
        <w:jc w:val="left"/>
        <w:rPr>
          <w:rFonts w:ascii="Arial" w:eastAsia="Times New Roman" w:hAnsi="Arial" w:cs="Arial"/>
          <w:color w:val="000000"/>
          <w:sz w:val="20"/>
          <w:szCs w:val="20"/>
          <w:lang w:eastAsia="ru-RU"/>
        </w:rPr>
      </w:pPr>
      <w:r w:rsidRPr="00F33A0D">
        <w:rPr>
          <w:rFonts w:ascii="Arial" w:eastAsia="Times New Roman" w:hAnsi="Arial" w:cs="Arial"/>
          <w:b/>
          <w:bCs/>
          <w:color w:val="000000"/>
          <w:sz w:val="20"/>
          <w:szCs w:val="20"/>
          <w:lang w:eastAsia="ru-RU"/>
        </w:rPr>
        <w:t>Будьте более внимательны к своим детям! Будущее мира за новым поколением! Так давайте сделаем, чтоб этот мир был полон тепла и любви! Это в наших руках! В руках каждого!</w:t>
      </w:r>
    </w:p>
    <w:p w:rsidR="00B72D7B" w:rsidRDefault="00B72D7B" w:rsidP="00F33A0D">
      <w:pPr>
        <w:jc w:val="both"/>
      </w:pPr>
      <w:bookmarkStart w:id="0" w:name="_GoBack"/>
      <w:bookmarkEnd w:id="0"/>
    </w:p>
    <w:sectPr w:rsidR="00B72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33FA"/>
    <w:multiLevelType w:val="multilevel"/>
    <w:tmpl w:val="7BAE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0D"/>
    <w:rsid w:val="00B72D7B"/>
    <w:rsid w:val="00F3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3A0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3A0D"/>
    <w:rPr>
      <w:rFonts w:ascii="Times New Roman" w:eastAsia="Times New Roman" w:hAnsi="Times New Roman" w:cs="Times New Roman"/>
      <w:b/>
      <w:bCs/>
      <w:kern w:val="36"/>
      <w:sz w:val="48"/>
      <w:szCs w:val="48"/>
      <w:lang w:eastAsia="ru-RU"/>
    </w:rPr>
  </w:style>
  <w:style w:type="paragraph" w:customStyle="1" w:styleId="default">
    <w:name w:val="default"/>
    <w:basedOn w:val="a"/>
    <w:rsid w:val="00F33A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F33A0D"/>
    <w:rPr>
      <w:b/>
      <w:bCs/>
    </w:rPr>
  </w:style>
  <w:style w:type="paragraph" w:styleId="a4">
    <w:name w:val="Normal (Web)"/>
    <w:basedOn w:val="a"/>
    <w:uiPriority w:val="99"/>
    <w:semiHidden/>
    <w:unhideWhenUsed/>
    <w:rsid w:val="00F33A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F33A0D"/>
    <w:rPr>
      <w:i/>
      <w:iCs/>
    </w:rPr>
  </w:style>
  <w:style w:type="paragraph" w:styleId="a6">
    <w:name w:val="Balloon Text"/>
    <w:basedOn w:val="a"/>
    <w:link w:val="a7"/>
    <w:uiPriority w:val="99"/>
    <w:semiHidden/>
    <w:unhideWhenUsed/>
    <w:rsid w:val="00F33A0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3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3A0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3A0D"/>
    <w:rPr>
      <w:rFonts w:ascii="Times New Roman" w:eastAsia="Times New Roman" w:hAnsi="Times New Roman" w:cs="Times New Roman"/>
      <w:b/>
      <w:bCs/>
      <w:kern w:val="36"/>
      <w:sz w:val="48"/>
      <w:szCs w:val="48"/>
      <w:lang w:eastAsia="ru-RU"/>
    </w:rPr>
  </w:style>
  <w:style w:type="paragraph" w:customStyle="1" w:styleId="default">
    <w:name w:val="default"/>
    <w:basedOn w:val="a"/>
    <w:rsid w:val="00F33A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F33A0D"/>
    <w:rPr>
      <w:b/>
      <w:bCs/>
    </w:rPr>
  </w:style>
  <w:style w:type="paragraph" w:styleId="a4">
    <w:name w:val="Normal (Web)"/>
    <w:basedOn w:val="a"/>
    <w:uiPriority w:val="99"/>
    <w:semiHidden/>
    <w:unhideWhenUsed/>
    <w:rsid w:val="00F33A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F33A0D"/>
    <w:rPr>
      <w:i/>
      <w:iCs/>
    </w:rPr>
  </w:style>
  <w:style w:type="paragraph" w:styleId="a6">
    <w:name w:val="Balloon Text"/>
    <w:basedOn w:val="a"/>
    <w:link w:val="a7"/>
    <w:uiPriority w:val="99"/>
    <w:semiHidden/>
    <w:unhideWhenUsed/>
    <w:rsid w:val="00F33A0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3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7550">
      <w:bodyDiv w:val="1"/>
      <w:marLeft w:val="0"/>
      <w:marRight w:val="0"/>
      <w:marTop w:val="0"/>
      <w:marBottom w:val="0"/>
      <w:divBdr>
        <w:top w:val="none" w:sz="0" w:space="0" w:color="auto"/>
        <w:left w:val="none" w:sz="0" w:space="0" w:color="auto"/>
        <w:bottom w:val="none" w:sz="0" w:space="0" w:color="auto"/>
        <w:right w:val="none" w:sz="0" w:space="0" w:color="auto"/>
      </w:divBdr>
      <w:divsChild>
        <w:div w:id="1693385512">
          <w:marLeft w:val="0"/>
          <w:marRight w:val="0"/>
          <w:marTop w:val="0"/>
          <w:marBottom w:val="0"/>
          <w:divBdr>
            <w:top w:val="none" w:sz="0" w:space="0" w:color="auto"/>
            <w:left w:val="none" w:sz="0" w:space="0" w:color="auto"/>
            <w:bottom w:val="none" w:sz="0" w:space="0" w:color="auto"/>
            <w:right w:val="none" w:sz="0" w:space="0" w:color="auto"/>
          </w:divBdr>
          <w:divsChild>
            <w:div w:id="1335305399">
              <w:marLeft w:val="0"/>
              <w:marRight w:val="0"/>
              <w:marTop w:val="0"/>
              <w:marBottom w:val="0"/>
              <w:divBdr>
                <w:top w:val="none" w:sz="0" w:space="0" w:color="auto"/>
                <w:left w:val="none" w:sz="0" w:space="0" w:color="auto"/>
                <w:bottom w:val="none" w:sz="0" w:space="0" w:color="auto"/>
                <w:right w:val="none" w:sz="0" w:space="0" w:color="auto"/>
              </w:divBdr>
            </w:div>
            <w:div w:id="132212936">
              <w:marLeft w:val="0"/>
              <w:marRight w:val="0"/>
              <w:marTop w:val="0"/>
              <w:marBottom w:val="0"/>
              <w:divBdr>
                <w:top w:val="none" w:sz="0" w:space="0" w:color="auto"/>
                <w:left w:val="none" w:sz="0" w:space="0" w:color="auto"/>
                <w:bottom w:val="none" w:sz="0" w:space="0" w:color="auto"/>
                <w:right w:val="none" w:sz="0" w:space="0" w:color="auto"/>
              </w:divBdr>
            </w:div>
            <w:div w:id="1603344029">
              <w:marLeft w:val="0"/>
              <w:marRight w:val="0"/>
              <w:marTop w:val="0"/>
              <w:marBottom w:val="0"/>
              <w:divBdr>
                <w:top w:val="none" w:sz="0" w:space="0" w:color="auto"/>
                <w:left w:val="none" w:sz="0" w:space="0" w:color="auto"/>
                <w:bottom w:val="none" w:sz="0" w:space="0" w:color="auto"/>
                <w:right w:val="none" w:sz="0" w:space="0" w:color="auto"/>
              </w:divBdr>
            </w:div>
            <w:div w:id="406464142">
              <w:marLeft w:val="0"/>
              <w:marRight w:val="0"/>
              <w:marTop w:val="0"/>
              <w:marBottom w:val="0"/>
              <w:divBdr>
                <w:top w:val="none" w:sz="0" w:space="0" w:color="auto"/>
                <w:left w:val="none" w:sz="0" w:space="0" w:color="auto"/>
                <w:bottom w:val="none" w:sz="0" w:space="0" w:color="auto"/>
                <w:right w:val="none" w:sz="0" w:space="0" w:color="auto"/>
              </w:divBdr>
            </w:div>
            <w:div w:id="2120220924">
              <w:marLeft w:val="0"/>
              <w:marRight w:val="0"/>
              <w:marTop w:val="0"/>
              <w:marBottom w:val="0"/>
              <w:divBdr>
                <w:top w:val="none" w:sz="0" w:space="0" w:color="auto"/>
                <w:left w:val="none" w:sz="0" w:space="0" w:color="auto"/>
                <w:bottom w:val="none" w:sz="0" w:space="0" w:color="auto"/>
                <w:right w:val="none" w:sz="0" w:space="0" w:color="auto"/>
              </w:divBdr>
              <w:divsChild>
                <w:div w:id="665521216">
                  <w:marLeft w:val="0"/>
                  <w:marRight w:val="0"/>
                  <w:marTop w:val="0"/>
                  <w:marBottom w:val="0"/>
                  <w:divBdr>
                    <w:top w:val="none" w:sz="0" w:space="0" w:color="auto"/>
                    <w:left w:val="none" w:sz="0" w:space="0" w:color="auto"/>
                    <w:bottom w:val="none" w:sz="0" w:space="0" w:color="auto"/>
                    <w:right w:val="none" w:sz="0" w:space="0" w:color="auto"/>
                  </w:divBdr>
                </w:div>
                <w:div w:id="2088072230">
                  <w:marLeft w:val="0"/>
                  <w:marRight w:val="0"/>
                  <w:marTop w:val="0"/>
                  <w:marBottom w:val="0"/>
                  <w:divBdr>
                    <w:top w:val="none" w:sz="0" w:space="0" w:color="auto"/>
                    <w:left w:val="none" w:sz="0" w:space="0" w:color="auto"/>
                    <w:bottom w:val="none" w:sz="0" w:space="0" w:color="auto"/>
                    <w:right w:val="none" w:sz="0" w:space="0" w:color="auto"/>
                  </w:divBdr>
                </w:div>
                <w:div w:id="2133595142">
                  <w:marLeft w:val="0"/>
                  <w:marRight w:val="0"/>
                  <w:marTop w:val="0"/>
                  <w:marBottom w:val="0"/>
                  <w:divBdr>
                    <w:top w:val="none" w:sz="0" w:space="0" w:color="auto"/>
                    <w:left w:val="none" w:sz="0" w:space="0" w:color="auto"/>
                    <w:bottom w:val="none" w:sz="0" w:space="0" w:color="auto"/>
                    <w:right w:val="none" w:sz="0" w:space="0" w:color="auto"/>
                  </w:divBdr>
                </w:div>
                <w:div w:id="711924764">
                  <w:marLeft w:val="0"/>
                  <w:marRight w:val="0"/>
                  <w:marTop w:val="0"/>
                  <w:marBottom w:val="0"/>
                  <w:divBdr>
                    <w:top w:val="none" w:sz="0" w:space="0" w:color="auto"/>
                    <w:left w:val="none" w:sz="0" w:space="0" w:color="auto"/>
                    <w:bottom w:val="none" w:sz="0" w:space="0" w:color="auto"/>
                    <w:right w:val="none" w:sz="0" w:space="0" w:color="auto"/>
                  </w:divBdr>
                </w:div>
                <w:div w:id="1968077836">
                  <w:marLeft w:val="0"/>
                  <w:marRight w:val="0"/>
                  <w:marTop w:val="0"/>
                  <w:marBottom w:val="0"/>
                  <w:divBdr>
                    <w:top w:val="none" w:sz="0" w:space="0" w:color="auto"/>
                    <w:left w:val="none" w:sz="0" w:space="0" w:color="auto"/>
                    <w:bottom w:val="none" w:sz="0" w:space="0" w:color="auto"/>
                    <w:right w:val="none" w:sz="0" w:space="0" w:color="auto"/>
                  </w:divBdr>
                </w:div>
              </w:divsChild>
            </w:div>
            <w:div w:id="1486899843">
              <w:marLeft w:val="0"/>
              <w:marRight w:val="0"/>
              <w:marTop w:val="0"/>
              <w:marBottom w:val="0"/>
              <w:divBdr>
                <w:top w:val="none" w:sz="0" w:space="0" w:color="auto"/>
                <w:left w:val="none" w:sz="0" w:space="0" w:color="auto"/>
                <w:bottom w:val="none" w:sz="0" w:space="0" w:color="auto"/>
                <w:right w:val="none" w:sz="0" w:space="0" w:color="auto"/>
              </w:divBdr>
            </w:div>
            <w:div w:id="610669254">
              <w:marLeft w:val="0"/>
              <w:marRight w:val="0"/>
              <w:marTop w:val="0"/>
              <w:marBottom w:val="0"/>
              <w:divBdr>
                <w:top w:val="none" w:sz="0" w:space="0" w:color="auto"/>
                <w:left w:val="none" w:sz="0" w:space="0" w:color="auto"/>
                <w:bottom w:val="none" w:sz="0" w:space="0" w:color="auto"/>
                <w:right w:val="none" w:sz="0" w:space="0" w:color="auto"/>
              </w:divBdr>
            </w:div>
            <w:div w:id="825124505">
              <w:marLeft w:val="0"/>
              <w:marRight w:val="0"/>
              <w:marTop w:val="0"/>
              <w:marBottom w:val="0"/>
              <w:divBdr>
                <w:top w:val="none" w:sz="0" w:space="0" w:color="auto"/>
                <w:left w:val="none" w:sz="0" w:space="0" w:color="auto"/>
                <w:bottom w:val="none" w:sz="0" w:space="0" w:color="auto"/>
                <w:right w:val="none" w:sz="0" w:space="0" w:color="auto"/>
              </w:divBdr>
            </w:div>
            <w:div w:id="639267409">
              <w:marLeft w:val="0"/>
              <w:marRight w:val="0"/>
              <w:marTop w:val="0"/>
              <w:marBottom w:val="0"/>
              <w:divBdr>
                <w:top w:val="none" w:sz="0" w:space="0" w:color="auto"/>
                <w:left w:val="none" w:sz="0" w:space="0" w:color="auto"/>
                <w:bottom w:val="none" w:sz="0" w:space="0" w:color="auto"/>
                <w:right w:val="none" w:sz="0" w:space="0" w:color="auto"/>
              </w:divBdr>
            </w:div>
            <w:div w:id="958877190">
              <w:marLeft w:val="0"/>
              <w:marRight w:val="0"/>
              <w:marTop w:val="0"/>
              <w:marBottom w:val="0"/>
              <w:divBdr>
                <w:top w:val="none" w:sz="0" w:space="0" w:color="auto"/>
                <w:left w:val="none" w:sz="0" w:space="0" w:color="auto"/>
                <w:bottom w:val="none" w:sz="0" w:space="0" w:color="auto"/>
                <w:right w:val="none" w:sz="0" w:space="0" w:color="auto"/>
              </w:divBdr>
            </w:div>
            <w:div w:id="1310939533">
              <w:marLeft w:val="0"/>
              <w:marRight w:val="0"/>
              <w:marTop w:val="0"/>
              <w:marBottom w:val="0"/>
              <w:divBdr>
                <w:top w:val="none" w:sz="0" w:space="0" w:color="auto"/>
                <w:left w:val="none" w:sz="0" w:space="0" w:color="auto"/>
                <w:bottom w:val="none" w:sz="0" w:space="0" w:color="auto"/>
                <w:right w:val="none" w:sz="0" w:space="0" w:color="auto"/>
              </w:divBdr>
            </w:div>
            <w:div w:id="112864525">
              <w:marLeft w:val="0"/>
              <w:marRight w:val="0"/>
              <w:marTop w:val="0"/>
              <w:marBottom w:val="0"/>
              <w:divBdr>
                <w:top w:val="none" w:sz="0" w:space="0" w:color="auto"/>
                <w:left w:val="none" w:sz="0" w:space="0" w:color="auto"/>
                <w:bottom w:val="none" w:sz="0" w:space="0" w:color="auto"/>
                <w:right w:val="none" w:sz="0" w:space="0" w:color="auto"/>
              </w:divBdr>
            </w:div>
            <w:div w:id="1869566303">
              <w:marLeft w:val="0"/>
              <w:marRight w:val="0"/>
              <w:marTop w:val="0"/>
              <w:marBottom w:val="0"/>
              <w:divBdr>
                <w:top w:val="none" w:sz="0" w:space="0" w:color="auto"/>
                <w:left w:val="none" w:sz="0" w:space="0" w:color="auto"/>
                <w:bottom w:val="none" w:sz="0" w:space="0" w:color="auto"/>
                <w:right w:val="none" w:sz="0" w:space="0" w:color="auto"/>
              </w:divBdr>
            </w:div>
            <w:div w:id="1492601578">
              <w:marLeft w:val="0"/>
              <w:marRight w:val="0"/>
              <w:marTop w:val="0"/>
              <w:marBottom w:val="0"/>
              <w:divBdr>
                <w:top w:val="none" w:sz="0" w:space="0" w:color="auto"/>
                <w:left w:val="none" w:sz="0" w:space="0" w:color="auto"/>
                <w:bottom w:val="none" w:sz="0" w:space="0" w:color="auto"/>
                <w:right w:val="none" w:sz="0" w:space="0" w:color="auto"/>
              </w:divBdr>
            </w:div>
            <w:div w:id="489324442">
              <w:marLeft w:val="0"/>
              <w:marRight w:val="0"/>
              <w:marTop w:val="0"/>
              <w:marBottom w:val="0"/>
              <w:divBdr>
                <w:top w:val="none" w:sz="0" w:space="0" w:color="auto"/>
                <w:left w:val="none" w:sz="0" w:space="0" w:color="auto"/>
                <w:bottom w:val="none" w:sz="0" w:space="0" w:color="auto"/>
                <w:right w:val="none" w:sz="0" w:space="0" w:color="auto"/>
              </w:divBdr>
            </w:div>
            <w:div w:id="1508136103">
              <w:marLeft w:val="0"/>
              <w:marRight w:val="0"/>
              <w:marTop w:val="0"/>
              <w:marBottom w:val="0"/>
              <w:divBdr>
                <w:top w:val="none" w:sz="0" w:space="0" w:color="auto"/>
                <w:left w:val="none" w:sz="0" w:space="0" w:color="auto"/>
                <w:bottom w:val="none" w:sz="0" w:space="0" w:color="auto"/>
                <w:right w:val="none" w:sz="0" w:space="0" w:color="auto"/>
              </w:divBdr>
            </w:div>
            <w:div w:id="811288464">
              <w:marLeft w:val="0"/>
              <w:marRight w:val="0"/>
              <w:marTop w:val="0"/>
              <w:marBottom w:val="0"/>
              <w:divBdr>
                <w:top w:val="none" w:sz="0" w:space="0" w:color="auto"/>
                <w:left w:val="none" w:sz="0" w:space="0" w:color="auto"/>
                <w:bottom w:val="none" w:sz="0" w:space="0" w:color="auto"/>
                <w:right w:val="none" w:sz="0" w:space="0" w:color="auto"/>
              </w:divBdr>
            </w:div>
            <w:div w:id="389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1880</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2021-03-01T08:14:00Z</dcterms:created>
  <dcterms:modified xsi:type="dcterms:W3CDTF">2021-03-01T08:14:00Z</dcterms:modified>
</cp:coreProperties>
</file>