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55C" w:rsidRPr="00BA23B9" w:rsidRDefault="00EF755C" w:rsidP="00EF755C">
      <w:pPr>
        <w:pStyle w:val="22"/>
        <w:ind w:right="5527" w:firstLine="0"/>
        <w:jc w:val="both"/>
        <w:rPr>
          <w:szCs w:val="28"/>
        </w:rPr>
      </w:pPr>
    </w:p>
    <w:p w:rsidR="00BA23B9" w:rsidRPr="00BA23B9" w:rsidRDefault="00BA23B9" w:rsidP="00BA23B9">
      <w:pPr>
        <w:pStyle w:val="22"/>
        <w:jc w:val="both"/>
        <w:rPr>
          <w:szCs w:val="28"/>
        </w:rPr>
      </w:pPr>
      <w:r w:rsidRPr="00BA23B9">
        <w:rPr>
          <w:szCs w:val="28"/>
        </w:rPr>
        <w:t>Постановлением Правительства Российской Федерации от 08.05.2025 № 602 внесены изменения в постановление Правительства Российской Федерации от 11.02.2017 № 176 «Об утверждении требований к антитеррористической защищенности объектов (территорий) в сфере культуры и формы паспорта безопасности этих объектов (территорий)».</w:t>
      </w:r>
    </w:p>
    <w:p w:rsidR="00BA23B9" w:rsidRPr="00BA23B9" w:rsidRDefault="00BA23B9" w:rsidP="00BA23B9">
      <w:pPr>
        <w:pStyle w:val="22"/>
        <w:jc w:val="both"/>
        <w:rPr>
          <w:szCs w:val="28"/>
        </w:rPr>
      </w:pPr>
      <w:r w:rsidRPr="00BA23B9">
        <w:rPr>
          <w:szCs w:val="28"/>
        </w:rPr>
        <w:t xml:space="preserve">Определено, что минимизация возможных последствий и ликвидация угрозы террористических актов на указанных объектах (территориях) достигается в том числе посредством разработки алгоритмов действий работников и иных лиц, находящихся на объекте (территории), при получении информации об угрозе совершения или о совершении террористического акта на объекте (территории). </w:t>
      </w:r>
    </w:p>
    <w:p w:rsidR="001C3952" w:rsidRPr="00BA23B9" w:rsidRDefault="00BA23B9" w:rsidP="00BA23B9">
      <w:pPr>
        <w:pStyle w:val="22"/>
        <w:jc w:val="both"/>
        <w:rPr>
          <w:szCs w:val="28"/>
        </w:rPr>
      </w:pPr>
      <w:r w:rsidRPr="00BA23B9">
        <w:rPr>
          <w:szCs w:val="28"/>
        </w:rPr>
        <w:t>Должностное лицо, осуществляющее непосредственное руководство деятельностью работников объекта (территории), или лицо, его замещающее, обязано принять меры, направленные на выполнение работниками и иными лицами, находящимися на объекте (территории), действий в соответствии с алгоритмами.</w:t>
      </w:r>
    </w:p>
    <w:p w:rsidR="00BA23B9" w:rsidRPr="001F03B0" w:rsidRDefault="00BA23B9" w:rsidP="00BA23B9">
      <w:pPr>
        <w:pStyle w:val="22"/>
        <w:ind w:firstLine="0"/>
        <w:jc w:val="both"/>
        <w:rPr>
          <w:szCs w:val="28"/>
        </w:rPr>
      </w:pPr>
    </w:p>
    <w:p w:rsidR="00603899" w:rsidRPr="001F03B0" w:rsidRDefault="0087560C" w:rsidP="00603899">
      <w:pPr>
        <w:spacing w:after="0" w:line="240" w:lineRule="exact"/>
        <w:rPr>
          <w:rFonts w:ascii="Times New Roman" w:hAnsi="Times New Roman" w:cs="Times New Roman"/>
          <w:sz w:val="28"/>
          <w:szCs w:val="28"/>
        </w:rPr>
      </w:pPr>
      <w:bookmarkStart w:id="0" w:name="_Hlk201595554"/>
      <w:r>
        <w:rPr>
          <w:rFonts w:ascii="Times New Roman" w:hAnsi="Times New Roman" w:cs="Times New Roman"/>
          <w:sz w:val="28"/>
          <w:szCs w:val="28"/>
        </w:rPr>
        <w:t>Старший помощник</w:t>
      </w:r>
      <w:r w:rsidR="00603899" w:rsidRPr="001F03B0">
        <w:rPr>
          <w:rFonts w:ascii="Times New Roman" w:hAnsi="Times New Roman" w:cs="Times New Roman"/>
          <w:sz w:val="28"/>
          <w:szCs w:val="28"/>
        </w:rPr>
        <w:t xml:space="preserve"> Миллеровского</w:t>
      </w:r>
    </w:p>
    <w:p w:rsidR="0087560C" w:rsidRDefault="00603899" w:rsidP="00603899">
      <w:pPr>
        <w:spacing w:after="0" w:line="240" w:lineRule="exact"/>
        <w:rPr>
          <w:rFonts w:ascii="Times New Roman" w:hAnsi="Times New Roman" w:cs="Times New Roman"/>
          <w:sz w:val="28"/>
          <w:szCs w:val="28"/>
        </w:rPr>
      </w:pPr>
      <w:r w:rsidRPr="001F03B0">
        <w:rPr>
          <w:rFonts w:ascii="Times New Roman" w:hAnsi="Times New Roman" w:cs="Times New Roman"/>
          <w:sz w:val="28"/>
          <w:szCs w:val="28"/>
        </w:rPr>
        <w:t>межрайонного</w:t>
      </w:r>
      <w:r w:rsidR="00B60098" w:rsidRPr="001F03B0">
        <w:rPr>
          <w:rFonts w:ascii="Times New Roman" w:hAnsi="Times New Roman" w:cs="Times New Roman"/>
          <w:sz w:val="28"/>
          <w:szCs w:val="28"/>
        </w:rPr>
        <w:t xml:space="preserve"> п</w:t>
      </w:r>
      <w:r w:rsidR="000F68E4" w:rsidRPr="001F03B0">
        <w:rPr>
          <w:rFonts w:ascii="Times New Roman" w:hAnsi="Times New Roman" w:cs="Times New Roman"/>
          <w:sz w:val="28"/>
          <w:szCs w:val="28"/>
        </w:rPr>
        <w:t>рокурор</w:t>
      </w:r>
      <w:r w:rsidRPr="001F03B0">
        <w:rPr>
          <w:rFonts w:ascii="Times New Roman" w:hAnsi="Times New Roman" w:cs="Times New Roman"/>
          <w:sz w:val="28"/>
          <w:szCs w:val="28"/>
        </w:rPr>
        <w:t>а</w:t>
      </w:r>
      <w:r w:rsidR="00412B38">
        <w:rPr>
          <w:rFonts w:ascii="Times New Roman" w:hAnsi="Times New Roman" w:cs="Times New Roman"/>
          <w:sz w:val="28"/>
          <w:szCs w:val="28"/>
        </w:rPr>
        <w:t xml:space="preserve"> </w:t>
      </w:r>
    </w:p>
    <w:p w:rsidR="0087560C" w:rsidRDefault="0087560C" w:rsidP="00603899">
      <w:pPr>
        <w:spacing w:after="0" w:line="240" w:lineRule="exact"/>
        <w:rPr>
          <w:rFonts w:ascii="Times New Roman" w:hAnsi="Times New Roman" w:cs="Times New Roman"/>
          <w:sz w:val="28"/>
          <w:szCs w:val="28"/>
        </w:rPr>
      </w:pPr>
    </w:p>
    <w:p w:rsidR="00697FD9" w:rsidRDefault="0087560C" w:rsidP="00603899">
      <w:pPr>
        <w:spacing w:after="0" w:line="240" w:lineRule="exact"/>
        <w:rPr>
          <w:rFonts w:ascii="Times New Roman" w:hAnsi="Times New Roman" w:cs="Times New Roman"/>
          <w:sz w:val="28"/>
          <w:szCs w:val="28"/>
        </w:rPr>
      </w:pPr>
      <w:r>
        <w:rPr>
          <w:rFonts w:ascii="Times New Roman" w:hAnsi="Times New Roman" w:cs="Times New Roman"/>
          <w:sz w:val="28"/>
          <w:szCs w:val="28"/>
        </w:rPr>
        <w:t xml:space="preserve">юрист </w:t>
      </w:r>
      <w:r w:rsidR="00BA23B9">
        <w:rPr>
          <w:rFonts w:ascii="Times New Roman" w:hAnsi="Times New Roman" w:cs="Times New Roman"/>
          <w:sz w:val="28"/>
          <w:szCs w:val="28"/>
        </w:rPr>
        <w:t>1</w:t>
      </w:r>
      <w:r>
        <w:rPr>
          <w:rFonts w:ascii="Times New Roman" w:hAnsi="Times New Roman" w:cs="Times New Roman"/>
          <w:sz w:val="28"/>
          <w:szCs w:val="28"/>
        </w:rPr>
        <w:t xml:space="preserve"> класса</w:t>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t xml:space="preserve">              </w:t>
      </w:r>
      <w:r w:rsidR="00B60098" w:rsidRPr="001F03B0">
        <w:rPr>
          <w:rFonts w:ascii="Times New Roman" w:hAnsi="Times New Roman" w:cs="Times New Roman"/>
          <w:sz w:val="28"/>
          <w:szCs w:val="28"/>
        </w:rPr>
        <w:t xml:space="preserve">  </w:t>
      </w:r>
      <w:r w:rsidR="00976D0F" w:rsidRPr="001F03B0">
        <w:rPr>
          <w:rFonts w:ascii="Times New Roman" w:hAnsi="Times New Roman" w:cs="Times New Roman"/>
          <w:sz w:val="28"/>
          <w:szCs w:val="28"/>
        </w:rPr>
        <w:t xml:space="preserve"> </w:t>
      </w:r>
      <w:r w:rsidR="00412B38">
        <w:rPr>
          <w:rFonts w:ascii="Times New Roman" w:hAnsi="Times New Roman" w:cs="Times New Roman"/>
          <w:sz w:val="28"/>
          <w:szCs w:val="28"/>
        </w:rPr>
        <w:t xml:space="preserve"> </w:t>
      </w:r>
      <w:r>
        <w:rPr>
          <w:rFonts w:ascii="Times New Roman" w:hAnsi="Times New Roman" w:cs="Times New Roman"/>
          <w:sz w:val="28"/>
          <w:szCs w:val="28"/>
        </w:rPr>
        <w:t xml:space="preserve">                      </w:t>
      </w:r>
      <w:r w:rsidR="0092126C" w:rsidRPr="001F03B0">
        <w:rPr>
          <w:rFonts w:ascii="Times New Roman" w:hAnsi="Times New Roman" w:cs="Times New Roman"/>
          <w:sz w:val="28"/>
          <w:szCs w:val="28"/>
        </w:rPr>
        <w:t xml:space="preserve">А.В. </w:t>
      </w:r>
      <w:r>
        <w:rPr>
          <w:rFonts w:ascii="Times New Roman" w:hAnsi="Times New Roman" w:cs="Times New Roman"/>
          <w:sz w:val="28"/>
          <w:szCs w:val="28"/>
        </w:rPr>
        <w:t>Рыжкина</w:t>
      </w:r>
    </w:p>
    <w:bookmarkEnd w:id="0"/>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Pr="00BA23B9" w:rsidRDefault="00BA23B9" w:rsidP="00BA23B9">
      <w:pPr>
        <w:spacing w:after="0" w:line="240" w:lineRule="auto"/>
        <w:ind w:firstLine="708"/>
        <w:jc w:val="both"/>
        <w:rPr>
          <w:rFonts w:ascii="Times New Roman" w:eastAsia="Times New Roman" w:hAnsi="Times New Roman" w:cs="Times New Roman"/>
          <w:color w:val="333333"/>
          <w:sz w:val="28"/>
          <w:szCs w:val="28"/>
          <w:lang w:eastAsia="ru-RU"/>
        </w:rPr>
      </w:pPr>
      <w:r w:rsidRPr="00BA23B9">
        <w:rPr>
          <w:rFonts w:ascii="Times New Roman" w:eastAsia="Times New Roman" w:hAnsi="Times New Roman" w:cs="Times New Roman"/>
          <w:color w:val="000000"/>
          <w:sz w:val="28"/>
          <w:szCs w:val="28"/>
          <w:lang w:eastAsia="ru-RU"/>
        </w:rPr>
        <w:lastRenderedPageBreak/>
        <w:t>Федеральным законом от 30.11.2024 № 440-ФЗ внесены изменения в статью 8.52 Кодекса Российской Федерации об административных правонарушениях, которыми введена административная ответственность за несоблюдение требований к содержанию домашних животных, которые действуют с 11.12.2024.</w:t>
      </w:r>
    </w:p>
    <w:p w:rsidR="00BA23B9" w:rsidRPr="00BA23B9" w:rsidRDefault="00BA23B9" w:rsidP="00BA23B9">
      <w:pPr>
        <w:spacing w:after="0" w:line="240" w:lineRule="auto"/>
        <w:ind w:firstLine="708"/>
        <w:jc w:val="both"/>
        <w:rPr>
          <w:rFonts w:ascii="Times New Roman" w:eastAsia="Times New Roman" w:hAnsi="Times New Roman" w:cs="Times New Roman"/>
          <w:color w:val="333333"/>
          <w:sz w:val="28"/>
          <w:szCs w:val="28"/>
          <w:lang w:eastAsia="ru-RU"/>
        </w:rPr>
      </w:pPr>
      <w:r w:rsidRPr="00BA23B9">
        <w:rPr>
          <w:rFonts w:ascii="Times New Roman" w:eastAsia="Times New Roman" w:hAnsi="Times New Roman" w:cs="Times New Roman"/>
          <w:color w:val="000000"/>
          <w:sz w:val="28"/>
          <w:szCs w:val="28"/>
          <w:lang w:eastAsia="ru-RU"/>
        </w:rPr>
        <w:t>Указанное правонарушение повлечет предупреждение или наложение административного штрафа на граждан в размере от 1,5 тыс. до 3 тыс. рублей; на должностных лиц – от 5 тыс. до 15 тыс. рублей; на юридических лиц – от 15 тыс. до 30 тыс. рублей.</w:t>
      </w:r>
    </w:p>
    <w:p w:rsidR="00BA23B9" w:rsidRDefault="00BA23B9" w:rsidP="00BA23B9">
      <w:pPr>
        <w:spacing w:after="0" w:line="240" w:lineRule="auto"/>
        <w:ind w:firstLine="708"/>
        <w:jc w:val="both"/>
        <w:rPr>
          <w:rFonts w:ascii="Times New Roman" w:eastAsia="Times New Roman" w:hAnsi="Times New Roman" w:cs="Times New Roman"/>
          <w:color w:val="000000"/>
          <w:sz w:val="28"/>
          <w:szCs w:val="28"/>
          <w:lang w:eastAsia="ru-RU"/>
        </w:rPr>
      </w:pPr>
      <w:r w:rsidRPr="00BA23B9">
        <w:rPr>
          <w:rFonts w:ascii="Times New Roman" w:eastAsia="Times New Roman" w:hAnsi="Times New Roman" w:cs="Times New Roman"/>
          <w:color w:val="000000"/>
          <w:sz w:val="28"/>
          <w:szCs w:val="28"/>
          <w:lang w:eastAsia="ru-RU"/>
        </w:rPr>
        <w:t>Предусмотренная частью 1 статьи 8.52 КоАП РФ административная ответственность не применяется к владельцу животного в случае, если такое нарушение допущено в результате действий (бездействия) иного лица, осуществляющего либо обязанного по поручению владельца животного осуществлять непосредственный надзор за животным, а также в случае, если животное выбыло из владения лица в результате противоправных действий других лиц.</w:t>
      </w:r>
    </w:p>
    <w:p w:rsidR="00BA23B9" w:rsidRDefault="00BA23B9" w:rsidP="00BA23B9">
      <w:pPr>
        <w:spacing w:after="0" w:line="240" w:lineRule="auto"/>
        <w:ind w:firstLine="708"/>
        <w:jc w:val="both"/>
        <w:rPr>
          <w:rFonts w:ascii="Times New Roman" w:eastAsia="Times New Roman" w:hAnsi="Times New Roman" w:cs="Times New Roman"/>
          <w:color w:val="333333"/>
          <w:sz w:val="28"/>
          <w:szCs w:val="28"/>
          <w:lang w:eastAsia="ru-RU"/>
        </w:rPr>
      </w:pPr>
    </w:p>
    <w:p w:rsidR="00BA23B9" w:rsidRPr="00BA23B9" w:rsidRDefault="00BA23B9" w:rsidP="00BA23B9">
      <w:pPr>
        <w:spacing w:after="0" w:line="240" w:lineRule="auto"/>
        <w:ind w:firstLine="708"/>
        <w:jc w:val="both"/>
        <w:rPr>
          <w:rFonts w:ascii="Times New Roman" w:eastAsia="Times New Roman" w:hAnsi="Times New Roman" w:cs="Times New Roman"/>
          <w:color w:val="333333"/>
          <w:sz w:val="28"/>
          <w:szCs w:val="28"/>
          <w:lang w:eastAsia="ru-RU"/>
        </w:rPr>
      </w:pPr>
    </w:p>
    <w:p w:rsidR="00BA23B9" w:rsidRPr="00BA23B9" w:rsidRDefault="00BA23B9" w:rsidP="00BA23B9">
      <w:pPr>
        <w:spacing w:after="0" w:line="240" w:lineRule="exact"/>
        <w:rPr>
          <w:rFonts w:ascii="Times New Roman" w:hAnsi="Times New Roman" w:cs="Times New Roman"/>
          <w:sz w:val="28"/>
          <w:szCs w:val="28"/>
        </w:rPr>
      </w:pPr>
      <w:bookmarkStart w:id="1" w:name="_Hlk201595605"/>
      <w:r w:rsidRPr="00BA23B9">
        <w:rPr>
          <w:rFonts w:ascii="Times New Roman" w:hAnsi="Times New Roman" w:cs="Times New Roman"/>
          <w:sz w:val="28"/>
          <w:szCs w:val="28"/>
        </w:rPr>
        <w:t>Старший помощник Миллеровского</w:t>
      </w: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межрайонного прокурора </w:t>
      </w:r>
    </w:p>
    <w:p w:rsidR="00BA23B9" w:rsidRP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юрист 1 класса</w:t>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t xml:space="preserve">                                        А.В. Рыжкина</w:t>
      </w:r>
    </w:p>
    <w:bookmarkEnd w:id="1"/>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jc w:val="both"/>
        <w:rPr>
          <w:rFonts w:ascii="Times New Roman" w:hAnsi="Times New Roman" w:cs="Times New Roman"/>
          <w:sz w:val="28"/>
          <w:szCs w:val="28"/>
        </w:rPr>
      </w:pP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 xml:space="preserve">С 01.07.2025 вступает в силу Федеральный закон от 07.04.2025 № 59-ФЗ «О внесении изменений в Кодекс Российской Федерации об административных правонарушениях», регламентирующий электронный документооборот и дистанционное участие в производстве по делам об административных правонарушениях. </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 xml:space="preserve">В частности, согласно закону заявление, ходатайство, жалоба, протест и иные документы, изготовленные в электронном виде, в том числе в форме электронного документа, а также прилагаемые к ним документы могут быт поданы участником производства по делу об административном правонарушении в суд посредством Единого портала госуслуг, либо информационной системы, определенной Верховным Судом Российской Федерации, Судебным департаментом при Верховном Суде Российской Федерации, либо систем электронного документооборота участников производства по делам об административных правонарушениях и использованием единой системы межведомственного электронного взаимодействия. </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 xml:space="preserve">Разъяснен порядок подписания указанных документов. </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 xml:space="preserve">Законом предусмотрено участие в рассмотрении дела об административном правонарушении путем использования системы веб-конференции. </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Кроме того, определен порядок извещения участников производства по делу об административном правонарушении, а также изготовления, вручения и направления процессуальных документов.</w:t>
      </w:r>
    </w:p>
    <w:p w:rsidR="00BA23B9" w:rsidRDefault="00BA23B9" w:rsidP="00603899">
      <w:pPr>
        <w:spacing w:after="0" w:line="240" w:lineRule="exact"/>
        <w:rPr>
          <w:rFonts w:ascii="Times New Roman" w:hAnsi="Times New Roman" w:cs="Times New Roman"/>
          <w:sz w:val="28"/>
          <w:szCs w:val="28"/>
        </w:rPr>
      </w:pPr>
    </w:p>
    <w:p w:rsidR="00BA23B9" w:rsidRPr="00BA23B9" w:rsidRDefault="00BA23B9" w:rsidP="00BA23B9">
      <w:pPr>
        <w:spacing w:after="0" w:line="240" w:lineRule="exact"/>
        <w:rPr>
          <w:rFonts w:ascii="Times New Roman" w:hAnsi="Times New Roman" w:cs="Times New Roman"/>
          <w:sz w:val="28"/>
          <w:szCs w:val="28"/>
        </w:rPr>
      </w:pPr>
      <w:bookmarkStart w:id="2" w:name="_Hlk201595682"/>
      <w:r w:rsidRPr="00BA23B9">
        <w:rPr>
          <w:rFonts w:ascii="Times New Roman" w:hAnsi="Times New Roman" w:cs="Times New Roman"/>
          <w:sz w:val="28"/>
          <w:szCs w:val="28"/>
        </w:rPr>
        <w:t>Старший помощник Миллеровского</w:t>
      </w: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межрайонного прокурора </w:t>
      </w:r>
    </w:p>
    <w:p w:rsidR="00BA23B9" w:rsidRP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юрист 1 класса</w:t>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t xml:space="preserve">                                        А.В. Рыжкина</w:t>
      </w:r>
    </w:p>
    <w:bookmarkEnd w:id="2"/>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Приказом Минстроя России от 30.04.2025 № 266/</w:t>
      </w:r>
      <w:proofErr w:type="spellStart"/>
      <w:r w:rsidRPr="00BA23B9">
        <w:rPr>
          <w:rFonts w:ascii="Times New Roman" w:hAnsi="Times New Roman" w:cs="Times New Roman"/>
          <w:sz w:val="28"/>
          <w:szCs w:val="28"/>
        </w:rPr>
        <w:t>пр</w:t>
      </w:r>
      <w:proofErr w:type="spellEnd"/>
      <w:r w:rsidRPr="00BA23B9">
        <w:rPr>
          <w:rFonts w:ascii="Times New Roman" w:hAnsi="Times New Roman" w:cs="Times New Roman"/>
          <w:sz w:val="28"/>
          <w:szCs w:val="28"/>
        </w:rPr>
        <w:t xml:space="preserve"> утверждены Требования к оформлению протокола общего собрания собственников помещений в многоквартирном доме и Порядок направления подлинников решений и протокола общего собрания собственников помещений в многоквартирном доме в уполномоченный исполнительный орган субъекта Российской Федерации, осуществляющий государственный жилищный надзор.</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Установлено, что в качестве номера протокола указывается уникальный идентификатор, полученный в государственной информационной системе жилищно-коммунального хозяйства (далее – ГИС ЖКХ) при создании сообщения о проведении общего собрания, направленного собственникам помещений в многоквартирном доме.</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К протоколу общего собрания прилагаются сведения о лицах, принявших участие в общем собрании.</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Также установлено, что подлинники решений и протокол общего собрания направляются лицом, инициировавшим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а при непосредственном способе управления многоквартирным домом – в орган государственного жилищного надзора по акту приема-передачи.</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В случае проведения общего собрания с использованием ГИС ЖКХ протокол общего собрания направляется в орган государственного жилищного надзора посредством ГИС ЖКХ в виде доступа к такому протоколу в данной информационной системе. Письменные решения (бюллетени) направляются в адрес органа государственного жилищного надзора администратором общего собрания не позднее чем через 10 календарных дней со дня проведения общего собрания.</w:t>
      </w:r>
    </w:p>
    <w:p w:rsidR="00BA23B9" w:rsidRPr="00BA23B9" w:rsidRDefault="00BA23B9" w:rsidP="00BA23B9">
      <w:pPr>
        <w:spacing w:after="0" w:line="240" w:lineRule="auto"/>
        <w:ind w:firstLine="708"/>
        <w:jc w:val="both"/>
        <w:rPr>
          <w:rFonts w:ascii="Times New Roman" w:hAnsi="Times New Roman" w:cs="Times New Roman"/>
          <w:sz w:val="28"/>
          <w:szCs w:val="28"/>
        </w:rPr>
      </w:pPr>
      <w:r w:rsidRPr="00BA23B9">
        <w:rPr>
          <w:rFonts w:ascii="Times New Roman" w:hAnsi="Times New Roman" w:cs="Times New Roman"/>
          <w:sz w:val="28"/>
          <w:szCs w:val="28"/>
        </w:rPr>
        <w:t>Вышеуказанный приказ вступает в силу с 01.09.2025.</w:t>
      </w:r>
    </w:p>
    <w:p w:rsidR="00BA23B9" w:rsidRPr="001F03B0" w:rsidRDefault="00BA23B9" w:rsidP="0060389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Pr="00BA23B9" w:rsidRDefault="00BA23B9" w:rsidP="00BA23B9">
      <w:pPr>
        <w:spacing w:after="0" w:line="240" w:lineRule="exact"/>
        <w:rPr>
          <w:rFonts w:ascii="Times New Roman" w:hAnsi="Times New Roman" w:cs="Times New Roman"/>
          <w:sz w:val="28"/>
          <w:szCs w:val="28"/>
        </w:rPr>
      </w:pPr>
      <w:bookmarkStart w:id="3" w:name="_GoBack"/>
      <w:bookmarkEnd w:id="3"/>
      <w:r w:rsidRPr="00BA23B9">
        <w:rPr>
          <w:rFonts w:ascii="Times New Roman" w:hAnsi="Times New Roman" w:cs="Times New Roman"/>
          <w:sz w:val="28"/>
          <w:szCs w:val="28"/>
        </w:rPr>
        <w:t>Старший помощник Миллеровского</w:t>
      </w: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межрайонного прокурора </w:t>
      </w:r>
    </w:p>
    <w:p w:rsidR="00BA23B9" w:rsidRPr="00BA23B9" w:rsidRDefault="00BA23B9" w:rsidP="00BA23B9">
      <w:pPr>
        <w:spacing w:after="0" w:line="240" w:lineRule="exact"/>
        <w:rPr>
          <w:rFonts w:ascii="Times New Roman" w:hAnsi="Times New Roman" w:cs="Times New Roman"/>
          <w:sz w:val="28"/>
          <w:szCs w:val="28"/>
        </w:rPr>
      </w:pP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юрист 1 класса</w:t>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t xml:space="preserve">                                        А.В. Рыжкина</w:t>
      </w:r>
    </w:p>
    <w:p w:rsidR="00CF76AF" w:rsidRPr="009532C9" w:rsidRDefault="00CF76AF" w:rsidP="00CF76AF">
      <w:pPr>
        <w:spacing w:after="0" w:line="240" w:lineRule="exact"/>
        <w:rPr>
          <w:rFonts w:ascii="Times New Roman" w:hAnsi="Times New Roman" w:cs="Times New Roman"/>
          <w:sz w:val="28"/>
          <w:szCs w:val="28"/>
        </w:rPr>
      </w:pPr>
      <w:r w:rsidRPr="009532C9">
        <w:rPr>
          <w:rFonts w:ascii="Times New Roman" w:hAnsi="Times New Roman" w:cs="Times New Roman"/>
          <w:sz w:val="28"/>
          <w:szCs w:val="28"/>
        </w:rPr>
        <w:t xml:space="preserve">                                                   </w:t>
      </w:r>
    </w:p>
    <w:p w:rsidR="00FA4A10" w:rsidRDefault="00CF76AF" w:rsidP="00B17A5D">
      <w:pPr>
        <w:spacing w:after="0" w:line="240" w:lineRule="exact"/>
        <w:rPr>
          <w:rFonts w:ascii="Times New Roman" w:eastAsia="Times New Roman" w:hAnsi="Times New Roman" w:cs="Times New Roman"/>
          <w:color w:val="000000"/>
          <w:sz w:val="20"/>
          <w:szCs w:val="20"/>
          <w:lang w:eastAsia="ru-RU"/>
        </w:rPr>
      </w:pPr>
      <w:r w:rsidRPr="009532C9">
        <w:rPr>
          <w:rFonts w:ascii="Times New Roman" w:hAnsi="Times New Roman" w:cs="Times New Roman"/>
          <w:sz w:val="28"/>
          <w:szCs w:val="28"/>
        </w:rPr>
        <w:t xml:space="preserve">                                                           </w:t>
      </w:r>
      <w:r w:rsidR="001B5E01">
        <w:rPr>
          <w:rFonts w:ascii="Times New Roman" w:hAnsi="Times New Roman" w:cs="Times New Roman"/>
          <w:sz w:val="28"/>
          <w:szCs w:val="28"/>
        </w:rPr>
        <w:t xml:space="preserve">                     </w:t>
      </w:r>
      <w:r w:rsidRPr="009532C9">
        <w:rPr>
          <w:rFonts w:ascii="Times New Roman" w:hAnsi="Times New Roman" w:cs="Times New Roman"/>
          <w:sz w:val="28"/>
          <w:szCs w:val="28"/>
        </w:rPr>
        <w:t xml:space="preserve">   </w:t>
      </w:r>
      <w:bookmarkStart w:id="4" w:name="SIGNERSTAMP1"/>
      <w:bookmarkEnd w:id="4"/>
      <w:r w:rsidRPr="009532C9">
        <w:rPr>
          <w:rFonts w:ascii="Times New Roman" w:hAnsi="Times New Roman" w:cs="Times New Roman"/>
          <w:sz w:val="28"/>
          <w:szCs w:val="28"/>
        </w:rPr>
        <w:t xml:space="preserve">            </w:t>
      </w:r>
      <w:r w:rsidR="00697FD9" w:rsidRPr="009532C9">
        <w:rPr>
          <w:rFonts w:ascii="Times New Roman" w:hAnsi="Times New Roman" w:cs="Times New Roman"/>
          <w:sz w:val="28"/>
          <w:szCs w:val="28"/>
        </w:rPr>
        <w:br/>
      </w: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E76B4B" w:rsidRPr="0070303E" w:rsidRDefault="00E76B4B" w:rsidP="00B17A5D">
      <w:pPr>
        <w:spacing w:after="0" w:line="240" w:lineRule="exact"/>
        <w:rPr>
          <w:rFonts w:ascii="Times New Roman" w:hAnsi="Times New Roman" w:cs="Times New Roman"/>
          <w:sz w:val="28"/>
          <w:szCs w:val="28"/>
        </w:rPr>
      </w:pPr>
    </w:p>
    <w:sectPr w:rsidR="00E76B4B" w:rsidRPr="0070303E" w:rsidSect="00D25268">
      <w:headerReference w:type="default" r:id="rId8"/>
      <w:pgSz w:w="11906" w:h="16838"/>
      <w:pgMar w:top="284" w:right="567"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834" w:rsidRDefault="00082834" w:rsidP="00540EE9">
      <w:pPr>
        <w:spacing w:after="0" w:line="240" w:lineRule="auto"/>
      </w:pPr>
      <w:r>
        <w:separator/>
      </w:r>
    </w:p>
  </w:endnote>
  <w:endnote w:type="continuationSeparator" w:id="0">
    <w:p w:rsidR="00082834" w:rsidRDefault="00082834" w:rsidP="00540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834" w:rsidRDefault="00082834" w:rsidP="00540EE9">
      <w:pPr>
        <w:spacing w:after="0" w:line="240" w:lineRule="auto"/>
      </w:pPr>
      <w:r>
        <w:separator/>
      </w:r>
    </w:p>
  </w:footnote>
  <w:footnote w:type="continuationSeparator" w:id="0">
    <w:p w:rsidR="00082834" w:rsidRDefault="00082834" w:rsidP="00540E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8888235"/>
      <w:docPartObj>
        <w:docPartGallery w:val="Page Numbers (Top of Page)"/>
        <w:docPartUnique/>
      </w:docPartObj>
    </w:sdtPr>
    <w:sdtEndPr/>
    <w:sdtContent>
      <w:p w:rsidR="00540EE9" w:rsidRDefault="00540EE9">
        <w:pPr>
          <w:pStyle w:val="a7"/>
          <w:jc w:val="center"/>
        </w:pPr>
        <w:r>
          <w:fldChar w:fldCharType="begin"/>
        </w:r>
        <w:r>
          <w:instrText>PAGE   \* MERGEFORMAT</w:instrText>
        </w:r>
        <w:r>
          <w:fldChar w:fldCharType="separate"/>
        </w:r>
        <w:r w:rsidR="00F97424">
          <w:rPr>
            <w:noProof/>
          </w:rPr>
          <w:t>2</w:t>
        </w:r>
        <w:r>
          <w:fldChar w:fldCharType="end"/>
        </w:r>
      </w:p>
    </w:sdtContent>
  </w:sdt>
  <w:p w:rsidR="00540EE9" w:rsidRDefault="00540EE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227D94"/>
    <w:multiLevelType w:val="hybridMultilevel"/>
    <w:tmpl w:val="94923072"/>
    <w:lvl w:ilvl="0" w:tplc="D74E82F6">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A93"/>
    <w:rsid w:val="000002E7"/>
    <w:rsid w:val="00001369"/>
    <w:rsid w:val="00034479"/>
    <w:rsid w:val="00035C4D"/>
    <w:rsid w:val="00041E0A"/>
    <w:rsid w:val="000470D8"/>
    <w:rsid w:val="000703C6"/>
    <w:rsid w:val="000759DF"/>
    <w:rsid w:val="00082834"/>
    <w:rsid w:val="0009083E"/>
    <w:rsid w:val="00095FDE"/>
    <w:rsid w:val="000B00DB"/>
    <w:rsid w:val="000B1B66"/>
    <w:rsid w:val="000B2C48"/>
    <w:rsid w:val="000C43E7"/>
    <w:rsid w:val="000D54E8"/>
    <w:rsid w:val="000E4E80"/>
    <w:rsid w:val="000F68E4"/>
    <w:rsid w:val="00117D10"/>
    <w:rsid w:val="00120723"/>
    <w:rsid w:val="00132ED5"/>
    <w:rsid w:val="00141D76"/>
    <w:rsid w:val="001530CE"/>
    <w:rsid w:val="001620BF"/>
    <w:rsid w:val="00172589"/>
    <w:rsid w:val="00185A57"/>
    <w:rsid w:val="001B290C"/>
    <w:rsid w:val="001B3FB5"/>
    <w:rsid w:val="001B5E01"/>
    <w:rsid w:val="001B66DB"/>
    <w:rsid w:val="001C3952"/>
    <w:rsid w:val="001F03B0"/>
    <w:rsid w:val="00202AB1"/>
    <w:rsid w:val="00206570"/>
    <w:rsid w:val="00220A7A"/>
    <w:rsid w:val="00246EDD"/>
    <w:rsid w:val="00247910"/>
    <w:rsid w:val="002514C3"/>
    <w:rsid w:val="0026180C"/>
    <w:rsid w:val="00270EDB"/>
    <w:rsid w:val="002821BD"/>
    <w:rsid w:val="002853AC"/>
    <w:rsid w:val="00290BEB"/>
    <w:rsid w:val="00294854"/>
    <w:rsid w:val="002A1A08"/>
    <w:rsid w:val="002A5A24"/>
    <w:rsid w:val="002B64DC"/>
    <w:rsid w:val="002D19A0"/>
    <w:rsid w:val="002D5EF8"/>
    <w:rsid w:val="002E245F"/>
    <w:rsid w:val="003039B3"/>
    <w:rsid w:val="00304871"/>
    <w:rsid w:val="003145DF"/>
    <w:rsid w:val="00330025"/>
    <w:rsid w:val="00330440"/>
    <w:rsid w:val="00351683"/>
    <w:rsid w:val="00371786"/>
    <w:rsid w:val="0038380E"/>
    <w:rsid w:val="00386ED3"/>
    <w:rsid w:val="0039729C"/>
    <w:rsid w:val="003B3326"/>
    <w:rsid w:val="003D1435"/>
    <w:rsid w:val="003F42AD"/>
    <w:rsid w:val="00412B38"/>
    <w:rsid w:val="0041402A"/>
    <w:rsid w:val="004246F0"/>
    <w:rsid w:val="00425EF5"/>
    <w:rsid w:val="00430593"/>
    <w:rsid w:val="0043308F"/>
    <w:rsid w:val="004426F3"/>
    <w:rsid w:val="00455C4F"/>
    <w:rsid w:val="004716E1"/>
    <w:rsid w:val="004752B6"/>
    <w:rsid w:val="00477C75"/>
    <w:rsid w:val="00491E3D"/>
    <w:rsid w:val="004A1A58"/>
    <w:rsid w:val="004A24A7"/>
    <w:rsid w:val="004A3963"/>
    <w:rsid w:val="004D7159"/>
    <w:rsid w:val="004E1FB1"/>
    <w:rsid w:val="004F04BB"/>
    <w:rsid w:val="004F2BDC"/>
    <w:rsid w:val="0050196B"/>
    <w:rsid w:val="005122B4"/>
    <w:rsid w:val="00513A62"/>
    <w:rsid w:val="00513E6B"/>
    <w:rsid w:val="0051522A"/>
    <w:rsid w:val="00524D25"/>
    <w:rsid w:val="00531009"/>
    <w:rsid w:val="00540EE9"/>
    <w:rsid w:val="00553E5E"/>
    <w:rsid w:val="005555E9"/>
    <w:rsid w:val="005649C2"/>
    <w:rsid w:val="0056695F"/>
    <w:rsid w:val="00594E2C"/>
    <w:rsid w:val="005A2880"/>
    <w:rsid w:val="005B1086"/>
    <w:rsid w:val="005B2A4E"/>
    <w:rsid w:val="005E55FB"/>
    <w:rsid w:val="00603899"/>
    <w:rsid w:val="00604093"/>
    <w:rsid w:val="00605505"/>
    <w:rsid w:val="0062623A"/>
    <w:rsid w:val="00644BAE"/>
    <w:rsid w:val="006549A4"/>
    <w:rsid w:val="00655645"/>
    <w:rsid w:val="00656110"/>
    <w:rsid w:val="006636CB"/>
    <w:rsid w:val="00690A53"/>
    <w:rsid w:val="00697FD9"/>
    <w:rsid w:val="0070303E"/>
    <w:rsid w:val="00711818"/>
    <w:rsid w:val="00712F97"/>
    <w:rsid w:val="0072201A"/>
    <w:rsid w:val="00735D25"/>
    <w:rsid w:val="00736AF3"/>
    <w:rsid w:val="00747DEC"/>
    <w:rsid w:val="007501D2"/>
    <w:rsid w:val="007613DB"/>
    <w:rsid w:val="007620E8"/>
    <w:rsid w:val="00762F2B"/>
    <w:rsid w:val="007803BA"/>
    <w:rsid w:val="007809D8"/>
    <w:rsid w:val="00787F2E"/>
    <w:rsid w:val="007A26FE"/>
    <w:rsid w:val="007A4B0D"/>
    <w:rsid w:val="007B086C"/>
    <w:rsid w:val="007C20D6"/>
    <w:rsid w:val="007E72C5"/>
    <w:rsid w:val="007F3849"/>
    <w:rsid w:val="00805B1F"/>
    <w:rsid w:val="008101DA"/>
    <w:rsid w:val="0081472B"/>
    <w:rsid w:val="00823B6B"/>
    <w:rsid w:val="00832455"/>
    <w:rsid w:val="00833BAC"/>
    <w:rsid w:val="008373C5"/>
    <w:rsid w:val="00843E54"/>
    <w:rsid w:val="0087560C"/>
    <w:rsid w:val="00894A93"/>
    <w:rsid w:val="008A6008"/>
    <w:rsid w:val="008B1287"/>
    <w:rsid w:val="008B2262"/>
    <w:rsid w:val="008B52C2"/>
    <w:rsid w:val="008B660E"/>
    <w:rsid w:val="008C784F"/>
    <w:rsid w:val="008D295C"/>
    <w:rsid w:val="008E5ABE"/>
    <w:rsid w:val="008F41D9"/>
    <w:rsid w:val="0092126C"/>
    <w:rsid w:val="009279A2"/>
    <w:rsid w:val="00932EB8"/>
    <w:rsid w:val="00944248"/>
    <w:rsid w:val="009532C9"/>
    <w:rsid w:val="00955B9B"/>
    <w:rsid w:val="009629B4"/>
    <w:rsid w:val="00976D0F"/>
    <w:rsid w:val="00985D70"/>
    <w:rsid w:val="0099361D"/>
    <w:rsid w:val="009A38A9"/>
    <w:rsid w:val="009B5BEB"/>
    <w:rsid w:val="009B76A7"/>
    <w:rsid w:val="009C011F"/>
    <w:rsid w:val="009C676C"/>
    <w:rsid w:val="009C6869"/>
    <w:rsid w:val="009C702B"/>
    <w:rsid w:val="009D6640"/>
    <w:rsid w:val="009E6DB6"/>
    <w:rsid w:val="009F0D26"/>
    <w:rsid w:val="009F2D3C"/>
    <w:rsid w:val="009F2F5E"/>
    <w:rsid w:val="00A02DFD"/>
    <w:rsid w:val="00A04ECC"/>
    <w:rsid w:val="00A27714"/>
    <w:rsid w:val="00A34E0D"/>
    <w:rsid w:val="00A6259C"/>
    <w:rsid w:val="00A63D62"/>
    <w:rsid w:val="00A80E3E"/>
    <w:rsid w:val="00A91EF2"/>
    <w:rsid w:val="00AA0BCB"/>
    <w:rsid w:val="00AB1FE6"/>
    <w:rsid w:val="00AB3235"/>
    <w:rsid w:val="00AC4141"/>
    <w:rsid w:val="00AD056D"/>
    <w:rsid w:val="00AF280B"/>
    <w:rsid w:val="00B03ADA"/>
    <w:rsid w:val="00B10523"/>
    <w:rsid w:val="00B17A5D"/>
    <w:rsid w:val="00B217C9"/>
    <w:rsid w:val="00B24AA6"/>
    <w:rsid w:val="00B25377"/>
    <w:rsid w:val="00B31AB8"/>
    <w:rsid w:val="00B3685D"/>
    <w:rsid w:val="00B60098"/>
    <w:rsid w:val="00B611BD"/>
    <w:rsid w:val="00B6751E"/>
    <w:rsid w:val="00B72B5F"/>
    <w:rsid w:val="00B9660F"/>
    <w:rsid w:val="00BA23B9"/>
    <w:rsid w:val="00BA597C"/>
    <w:rsid w:val="00BB32AE"/>
    <w:rsid w:val="00BB468E"/>
    <w:rsid w:val="00BD609E"/>
    <w:rsid w:val="00BF2EBA"/>
    <w:rsid w:val="00BF524A"/>
    <w:rsid w:val="00C05EAD"/>
    <w:rsid w:val="00C16504"/>
    <w:rsid w:val="00C23690"/>
    <w:rsid w:val="00C41764"/>
    <w:rsid w:val="00C5313A"/>
    <w:rsid w:val="00C5473E"/>
    <w:rsid w:val="00C84E1D"/>
    <w:rsid w:val="00C941F2"/>
    <w:rsid w:val="00CC32C1"/>
    <w:rsid w:val="00CC5533"/>
    <w:rsid w:val="00CD6284"/>
    <w:rsid w:val="00CD7441"/>
    <w:rsid w:val="00CD7920"/>
    <w:rsid w:val="00CF1CCB"/>
    <w:rsid w:val="00CF76AF"/>
    <w:rsid w:val="00D10380"/>
    <w:rsid w:val="00D251B9"/>
    <w:rsid w:val="00D25268"/>
    <w:rsid w:val="00D33B06"/>
    <w:rsid w:val="00D460F8"/>
    <w:rsid w:val="00D47B1B"/>
    <w:rsid w:val="00D56324"/>
    <w:rsid w:val="00D752F6"/>
    <w:rsid w:val="00D813DF"/>
    <w:rsid w:val="00D866B4"/>
    <w:rsid w:val="00D94AE8"/>
    <w:rsid w:val="00DA5777"/>
    <w:rsid w:val="00DA7534"/>
    <w:rsid w:val="00DB2BFB"/>
    <w:rsid w:val="00DD18E1"/>
    <w:rsid w:val="00DD1ECD"/>
    <w:rsid w:val="00DF700E"/>
    <w:rsid w:val="00DF7B1D"/>
    <w:rsid w:val="00E0056E"/>
    <w:rsid w:val="00E1136B"/>
    <w:rsid w:val="00E142D9"/>
    <w:rsid w:val="00E23914"/>
    <w:rsid w:val="00E2763F"/>
    <w:rsid w:val="00E30AE9"/>
    <w:rsid w:val="00E314F6"/>
    <w:rsid w:val="00E328B0"/>
    <w:rsid w:val="00E53100"/>
    <w:rsid w:val="00E65F1E"/>
    <w:rsid w:val="00E76B4B"/>
    <w:rsid w:val="00E826E6"/>
    <w:rsid w:val="00E9269C"/>
    <w:rsid w:val="00E93997"/>
    <w:rsid w:val="00EB36BB"/>
    <w:rsid w:val="00EB6ABC"/>
    <w:rsid w:val="00EC4C29"/>
    <w:rsid w:val="00EE06BA"/>
    <w:rsid w:val="00EF1CF0"/>
    <w:rsid w:val="00EF27FE"/>
    <w:rsid w:val="00EF755C"/>
    <w:rsid w:val="00F10A25"/>
    <w:rsid w:val="00F16BDE"/>
    <w:rsid w:val="00F21749"/>
    <w:rsid w:val="00F35361"/>
    <w:rsid w:val="00F41E5A"/>
    <w:rsid w:val="00F52593"/>
    <w:rsid w:val="00F54B27"/>
    <w:rsid w:val="00F61043"/>
    <w:rsid w:val="00F70993"/>
    <w:rsid w:val="00F73F17"/>
    <w:rsid w:val="00F76441"/>
    <w:rsid w:val="00F77D02"/>
    <w:rsid w:val="00F823F6"/>
    <w:rsid w:val="00F84578"/>
    <w:rsid w:val="00F91397"/>
    <w:rsid w:val="00F92406"/>
    <w:rsid w:val="00F9608E"/>
    <w:rsid w:val="00F97424"/>
    <w:rsid w:val="00FA4A10"/>
    <w:rsid w:val="00FB2AB5"/>
    <w:rsid w:val="00FC084D"/>
    <w:rsid w:val="00FC117B"/>
    <w:rsid w:val="00FC3029"/>
    <w:rsid w:val="00FF1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0269A"/>
  <w15:chartTrackingRefBased/>
  <w15:docId w15:val="{FBD6236E-8CEE-4227-9F33-B6BF717D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B24AA6"/>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21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B24AA6"/>
    <w:rPr>
      <w:rFonts w:ascii="Cambria" w:eastAsia="Times New Roman" w:hAnsi="Cambria" w:cs="Times New Roman"/>
      <w:b/>
      <w:bCs/>
      <w:kern w:val="32"/>
      <w:sz w:val="32"/>
      <w:szCs w:val="32"/>
      <w:lang w:eastAsia="ru-RU"/>
    </w:rPr>
  </w:style>
  <w:style w:type="paragraph" w:styleId="a4">
    <w:name w:val="Balloon Text"/>
    <w:basedOn w:val="a"/>
    <w:link w:val="a5"/>
    <w:uiPriority w:val="99"/>
    <w:semiHidden/>
    <w:unhideWhenUsed/>
    <w:rsid w:val="00524D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24D25"/>
    <w:rPr>
      <w:rFonts w:ascii="Segoe UI" w:hAnsi="Segoe UI" w:cs="Segoe UI"/>
      <w:sz w:val="18"/>
      <w:szCs w:val="18"/>
    </w:rPr>
  </w:style>
  <w:style w:type="character" w:styleId="a6">
    <w:name w:val="Placeholder Text"/>
    <w:basedOn w:val="a0"/>
    <w:uiPriority w:val="99"/>
    <w:semiHidden/>
    <w:rsid w:val="0070303E"/>
    <w:rPr>
      <w:color w:val="808080"/>
    </w:rPr>
  </w:style>
  <w:style w:type="paragraph" w:styleId="a7">
    <w:name w:val="header"/>
    <w:basedOn w:val="a"/>
    <w:link w:val="a8"/>
    <w:uiPriority w:val="99"/>
    <w:unhideWhenUsed/>
    <w:rsid w:val="00540E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40EE9"/>
  </w:style>
  <w:style w:type="paragraph" w:styleId="a9">
    <w:name w:val="footer"/>
    <w:basedOn w:val="a"/>
    <w:link w:val="aa"/>
    <w:uiPriority w:val="99"/>
    <w:unhideWhenUsed/>
    <w:rsid w:val="00540E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40EE9"/>
  </w:style>
  <w:style w:type="paragraph" w:customStyle="1" w:styleId="11">
    <w:name w:val="Без интервала1"/>
    <w:rsid w:val="00843E54"/>
    <w:pPr>
      <w:spacing w:after="0" w:line="240" w:lineRule="auto"/>
    </w:pPr>
    <w:rPr>
      <w:rFonts w:ascii="Calibri" w:eastAsia="Times New Roman" w:hAnsi="Calibri" w:cs="Calibri"/>
      <w:lang w:eastAsia="ru-RU"/>
    </w:rPr>
  </w:style>
  <w:style w:type="paragraph" w:customStyle="1" w:styleId="21">
    <w:name w:val="Основной текст с отступом 21"/>
    <w:basedOn w:val="a"/>
    <w:rsid w:val="006549A4"/>
    <w:pPr>
      <w:overflowPunct w:val="0"/>
      <w:autoSpaceDE w:val="0"/>
      <w:autoSpaceDN w:val="0"/>
      <w:adjustRightInd w:val="0"/>
      <w:spacing w:after="0" w:line="240" w:lineRule="auto"/>
      <w:ind w:firstLine="708"/>
      <w:textAlignment w:val="baseline"/>
    </w:pPr>
    <w:rPr>
      <w:rFonts w:ascii="Times New Roman" w:eastAsia="Times New Roman" w:hAnsi="Times New Roman" w:cs="Times New Roman"/>
      <w:sz w:val="28"/>
      <w:szCs w:val="20"/>
      <w:lang w:eastAsia="ru-RU"/>
    </w:rPr>
  </w:style>
  <w:style w:type="paragraph" w:customStyle="1" w:styleId="Textbody">
    <w:name w:val="Text body"/>
    <w:basedOn w:val="a"/>
    <w:rsid w:val="00B611BD"/>
    <w:pPr>
      <w:suppressAutoHyphens/>
      <w:autoSpaceDN w:val="0"/>
      <w:spacing w:after="120" w:line="240" w:lineRule="auto"/>
      <w:textAlignment w:val="baseline"/>
    </w:pPr>
    <w:rPr>
      <w:rFonts w:ascii="Times New Roman" w:eastAsia="Times New Roman" w:hAnsi="Times New Roman" w:cs="Arial"/>
      <w:kern w:val="3"/>
      <w:sz w:val="28"/>
      <w:szCs w:val="28"/>
      <w:lang w:eastAsia="zh-CN"/>
    </w:rPr>
  </w:style>
  <w:style w:type="paragraph" w:customStyle="1" w:styleId="22">
    <w:name w:val="Основной текст с отступом 22"/>
    <w:basedOn w:val="a"/>
    <w:rsid w:val="00A04ECC"/>
    <w:pPr>
      <w:overflowPunct w:val="0"/>
      <w:autoSpaceDE w:val="0"/>
      <w:autoSpaceDN w:val="0"/>
      <w:adjustRightInd w:val="0"/>
      <w:spacing w:after="0" w:line="240" w:lineRule="auto"/>
      <w:ind w:firstLine="708"/>
      <w:textAlignment w:val="baseline"/>
    </w:pPr>
    <w:rPr>
      <w:rFonts w:ascii="Times New Roman" w:eastAsia="Times New Roman" w:hAnsi="Times New Roman" w:cs="Times New Roman"/>
      <w:sz w:val="28"/>
      <w:szCs w:val="20"/>
      <w:lang w:eastAsia="ru-RU"/>
    </w:rPr>
  </w:style>
  <w:style w:type="paragraph" w:customStyle="1" w:styleId="ConsNormal">
    <w:name w:val="ConsNormal"/>
    <w:rsid w:val="00A04ECC"/>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styleId="ab">
    <w:name w:val="Hyperlink"/>
    <w:basedOn w:val="a0"/>
    <w:uiPriority w:val="99"/>
    <w:unhideWhenUsed/>
    <w:rsid w:val="00B600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3636">
      <w:bodyDiv w:val="1"/>
      <w:marLeft w:val="0"/>
      <w:marRight w:val="0"/>
      <w:marTop w:val="0"/>
      <w:marBottom w:val="0"/>
      <w:divBdr>
        <w:top w:val="none" w:sz="0" w:space="0" w:color="auto"/>
        <w:left w:val="none" w:sz="0" w:space="0" w:color="auto"/>
        <w:bottom w:val="none" w:sz="0" w:space="0" w:color="auto"/>
        <w:right w:val="none" w:sz="0" w:space="0" w:color="auto"/>
      </w:divBdr>
    </w:div>
    <w:div w:id="33582410">
      <w:bodyDiv w:val="1"/>
      <w:marLeft w:val="0"/>
      <w:marRight w:val="0"/>
      <w:marTop w:val="0"/>
      <w:marBottom w:val="0"/>
      <w:divBdr>
        <w:top w:val="none" w:sz="0" w:space="0" w:color="auto"/>
        <w:left w:val="none" w:sz="0" w:space="0" w:color="auto"/>
        <w:bottom w:val="none" w:sz="0" w:space="0" w:color="auto"/>
        <w:right w:val="none" w:sz="0" w:space="0" w:color="auto"/>
      </w:divBdr>
    </w:div>
    <w:div w:id="210188211">
      <w:bodyDiv w:val="1"/>
      <w:marLeft w:val="0"/>
      <w:marRight w:val="0"/>
      <w:marTop w:val="0"/>
      <w:marBottom w:val="0"/>
      <w:divBdr>
        <w:top w:val="none" w:sz="0" w:space="0" w:color="auto"/>
        <w:left w:val="none" w:sz="0" w:space="0" w:color="auto"/>
        <w:bottom w:val="none" w:sz="0" w:space="0" w:color="auto"/>
        <w:right w:val="none" w:sz="0" w:space="0" w:color="auto"/>
      </w:divBdr>
    </w:div>
    <w:div w:id="584147036">
      <w:bodyDiv w:val="1"/>
      <w:marLeft w:val="0"/>
      <w:marRight w:val="0"/>
      <w:marTop w:val="0"/>
      <w:marBottom w:val="0"/>
      <w:divBdr>
        <w:top w:val="none" w:sz="0" w:space="0" w:color="auto"/>
        <w:left w:val="none" w:sz="0" w:space="0" w:color="auto"/>
        <w:bottom w:val="none" w:sz="0" w:space="0" w:color="auto"/>
        <w:right w:val="none" w:sz="0" w:space="0" w:color="auto"/>
      </w:divBdr>
    </w:div>
    <w:div w:id="635061057">
      <w:bodyDiv w:val="1"/>
      <w:marLeft w:val="0"/>
      <w:marRight w:val="0"/>
      <w:marTop w:val="0"/>
      <w:marBottom w:val="0"/>
      <w:divBdr>
        <w:top w:val="none" w:sz="0" w:space="0" w:color="auto"/>
        <w:left w:val="none" w:sz="0" w:space="0" w:color="auto"/>
        <w:bottom w:val="none" w:sz="0" w:space="0" w:color="auto"/>
        <w:right w:val="none" w:sz="0" w:space="0" w:color="auto"/>
      </w:divBdr>
    </w:div>
    <w:div w:id="724916840">
      <w:bodyDiv w:val="1"/>
      <w:marLeft w:val="0"/>
      <w:marRight w:val="0"/>
      <w:marTop w:val="0"/>
      <w:marBottom w:val="0"/>
      <w:divBdr>
        <w:top w:val="none" w:sz="0" w:space="0" w:color="auto"/>
        <w:left w:val="none" w:sz="0" w:space="0" w:color="auto"/>
        <w:bottom w:val="none" w:sz="0" w:space="0" w:color="auto"/>
        <w:right w:val="none" w:sz="0" w:space="0" w:color="auto"/>
      </w:divBdr>
    </w:div>
    <w:div w:id="864244615">
      <w:bodyDiv w:val="1"/>
      <w:marLeft w:val="0"/>
      <w:marRight w:val="0"/>
      <w:marTop w:val="0"/>
      <w:marBottom w:val="0"/>
      <w:divBdr>
        <w:top w:val="none" w:sz="0" w:space="0" w:color="auto"/>
        <w:left w:val="none" w:sz="0" w:space="0" w:color="auto"/>
        <w:bottom w:val="none" w:sz="0" w:space="0" w:color="auto"/>
        <w:right w:val="none" w:sz="0" w:space="0" w:color="auto"/>
      </w:divBdr>
    </w:div>
    <w:div w:id="1100831943">
      <w:bodyDiv w:val="1"/>
      <w:marLeft w:val="0"/>
      <w:marRight w:val="0"/>
      <w:marTop w:val="0"/>
      <w:marBottom w:val="0"/>
      <w:divBdr>
        <w:top w:val="none" w:sz="0" w:space="0" w:color="auto"/>
        <w:left w:val="none" w:sz="0" w:space="0" w:color="auto"/>
        <w:bottom w:val="none" w:sz="0" w:space="0" w:color="auto"/>
        <w:right w:val="none" w:sz="0" w:space="0" w:color="auto"/>
      </w:divBdr>
    </w:div>
    <w:div w:id="1287271241">
      <w:bodyDiv w:val="1"/>
      <w:marLeft w:val="0"/>
      <w:marRight w:val="0"/>
      <w:marTop w:val="0"/>
      <w:marBottom w:val="0"/>
      <w:divBdr>
        <w:top w:val="none" w:sz="0" w:space="0" w:color="auto"/>
        <w:left w:val="none" w:sz="0" w:space="0" w:color="auto"/>
        <w:bottom w:val="none" w:sz="0" w:space="0" w:color="auto"/>
        <w:right w:val="none" w:sz="0" w:space="0" w:color="auto"/>
      </w:divBdr>
    </w:div>
    <w:div w:id="1298678843">
      <w:bodyDiv w:val="1"/>
      <w:marLeft w:val="0"/>
      <w:marRight w:val="0"/>
      <w:marTop w:val="0"/>
      <w:marBottom w:val="0"/>
      <w:divBdr>
        <w:top w:val="none" w:sz="0" w:space="0" w:color="auto"/>
        <w:left w:val="none" w:sz="0" w:space="0" w:color="auto"/>
        <w:bottom w:val="none" w:sz="0" w:space="0" w:color="auto"/>
        <w:right w:val="none" w:sz="0" w:space="0" w:color="auto"/>
      </w:divBdr>
    </w:div>
    <w:div w:id="1417554182">
      <w:bodyDiv w:val="1"/>
      <w:marLeft w:val="0"/>
      <w:marRight w:val="0"/>
      <w:marTop w:val="0"/>
      <w:marBottom w:val="0"/>
      <w:divBdr>
        <w:top w:val="none" w:sz="0" w:space="0" w:color="auto"/>
        <w:left w:val="none" w:sz="0" w:space="0" w:color="auto"/>
        <w:bottom w:val="none" w:sz="0" w:space="0" w:color="auto"/>
        <w:right w:val="none" w:sz="0" w:space="0" w:color="auto"/>
      </w:divBdr>
    </w:div>
    <w:div w:id="1511985326">
      <w:bodyDiv w:val="1"/>
      <w:marLeft w:val="0"/>
      <w:marRight w:val="0"/>
      <w:marTop w:val="0"/>
      <w:marBottom w:val="0"/>
      <w:divBdr>
        <w:top w:val="none" w:sz="0" w:space="0" w:color="auto"/>
        <w:left w:val="none" w:sz="0" w:space="0" w:color="auto"/>
        <w:bottom w:val="none" w:sz="0" w:space="0" w:color="auto"/>
        <w:right w:val="none" w:sz="0" w:space="0" w:color="auto"/>
      </w:divBdr>
    </w:div>
    <w:div w:id="1735397236">
      <w:bodyDiv w:val="1"/>
      <w:marLeft w:val="0"/>
      <w:marRight w:val="0"/>
      <w:marTop w:val="0"/>
      <w:marBottom w:val="0"/>
      <w:divBdr>
        <w:top w:val="none" w:sz="0" w:space="0" w:color="auto"/>
        <w:left w:val="none" w:sz="0" w:space="0" w:color="auto"/>
        <w:bottom w:val="none" w:sz="0" w:space="0" w:color="auto"/>
        <w:right w:val="none" w:sz="0" w:space="0" w:color="auto"/>
      </w:divBdr>
    </w:div>
    <w:div w:id="1894348248">
      <w:bodyDiv w:val="1"/>
      <w:marLeft w:val="0"/>
      <w:marRight w:val="0"/>
      <w:marTop w:val="0"/>
      <w:marBottom w:val="0"/>
      <w:divBdr>
        <w:top w:val="none" w:sz="0" w:space="0" w:color="auto"/>
        <w:left w:val="none" w:sz="0" w:space="0" w:color="auto"/>
        <w:bottom w:val="none" w:sz="0" w:space="0" w:color="auto"/>
        <w:right w:val="none" w:sz="0" w:space="0" w:color="auto"/>
      </w:divBdr>
    </w:div>
    <w:div w:id="1926838775">
      <w:bodyDiv w:val="1"/>
      <w:marLeft w:val="0"/>
      <w:marRight w:val="0"/>
      <w:marTop w:val="0"/>
      <w:marBottom w:val="0"/>
      <w:divBdr>
        <w:top w:val="none" w:sz="0" w:space="0" w:color="auto"/>
        <w:left w:val="none" w:sz="0" w:space="0" w:color="auto"/>
        <w:bottom w:val="none" w:sz="0" w:space="0" w:color="auto"/>
        <w:right w:val="none" w:sz="0" w:space="0" w:color="auto"/>
      </w:divBdr>
    </w:div>
    <w:div w:id="2028556120">
      <w:bodyDiv w:val="1"/>
      <w:marLeft w:val="0"/>
      <w:marRight w:val="0"/>
      <w:marTop w:val="0"/>
      <w:marBottom w:val="0"/>
      <w:divBdr>
        <w:top w:val="none" w:sz="0" w:space="0" w:color="auto"/>
        <w:left w:val="none" w:sz="0" w:space="0" w:color="auto"/>
        <w:bottom w:val="none" w:sz="0" w:space="0" w:color="auto"/>
        <w:right w:val="none" w:sz="0" w:space="0" w:color="auto"/>
      </w:divBdr>
    </w:div>
    <w:div w:id="2040399150">
      <w:bodyDiv w:val="1"/>
      <w:marLeft w:val="0"/>
      <w:marRight w:val="0"/>
      <w:marTop w:val="0"/>
      <w:marBottom w:val="0"/>
      <w:divBdr>
        <w:top w:val="none" w:sz="0" w:space="0" w:color="auto"/>
        <w:left w:val="none" w:sz="0" w:space="0" w:color="auto"/>
        <w:bottom w:val="none" w:sz="0" w:space="0" w:color="auto"/>
        <w:right w:val="none" w:sz="0" w:space="0" w:color="auto"/>
      </w:divBdr>
    </w:div>
    <w:div w:id="2119446400">
      <w:bodyDiv w:val="1"/>
      <w:marLeft w:val="0"/>
      <w:marRight w:val="0"/>
      <w:marTop w:val="0"/>
      <w:marBottom w:val="0"/>
      <w:divBdr>
        <w:top w:val="none" w:sz="0" w:space="0" w:color="auto"/>
        <w:left w:val="none" w:sz="0" w:space="0" w:color="auto"/>
        <w:bottom w:val="none" w:sz="0" w:space="0" w:color="auto"/>
        <w:right w:val="none" w:sz="0" w:space="0" w:color="auto"/>
      </w:divBdr>
    </w:div>
    <w:div w:id="212456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9B914-8144-440E-ACBF-CF91E678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4</Pages>
  <Words>853</Words>
  <Characters>4865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Киреева Ирина Валериевна</dc:creator>
  <cp:keywords/>
  <dc:description/>
  <cp:lastModifiedBy>Рыжкина Алина Владимировна</cp:lastModifiedBy>
  <cp:revision>58</cp:revision>
  <cp:lastPrinted>2022-09-28T09:55:00Z</cp:lastPrinted>
  <dcterms:created xsi:type="dcterms:W3CDTF">2023-05-18T16:00:00Z</dcterms:created>
  <dcterms:modified xsi:type="dcterms:W3CDTF">2025-06-23T15:27:00Z</dcterms:modified>
</cp:coreProperties>
</file>